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0202E" w14:textId="77777777" w:rsidR="009C7CE0" w:rsidRPr="0065780D" w:rsidRDefault="009C7CE0" w:rsidP="005726A1">
      <w:pPr>
        <w:rPr>
          <w:rFonts w:ascii="TitilliumText22L 250 wt" w:hAnsi="TitilliumText22L 250 wt"/>
          <w:color w:val="24474F"/>
          <w:sz w:val="48"/>
          <w:szCs w:val="48"/>
          <w:lang w:val="en-GB"/>
        </w:rPr>
      </w:pPr>
      <w:bookmarkStart w:id="0" w:name="_Hlk500165870"/>
      <w:bookmarkEnd w:id="0"/>
    </w:p>
    <w:p w14:paraId="578F66F1" w14:textId="77777777" w:rsidR="00786325" w:rsidRPr="0065780D" w:rsidRDefault="00786325" w:rsidP="009C7CE0">
      <w:pPr>
        <w:rPr>
          <w:rFonts w:ascii="TitilliumText22L 250 wt" w:hAnsi="TitilliumText22L 250 wt"/>
          <w:color w:val="24474F"/>
          <w:sz w:val="48"/>
          <w:szCs w:val="48"/>
          <w:lang w:val="en-GB"/>
        </w:rPr>
      </w:pPr>
    </w:p>
    <w:p w14:paraId="336D0A69" w14:textId="77777777" w:rsidR="000F684E" w:rsidRDefault="000F684E" w:rsidP="009C7CE0">
      <w:pPr>
        <w:rPr>
          <w:rFonts w:ascii="TitilliumText22L" w:hAnsi="TitilliumText22L"/>
          <w:color w:val="24474F"/>
          <w:sz w:val="48"/>
          <w:szCs w:val="48"/>
          <w:lang w:val="en-GB"/>
        </w:rPr>
      </w:pPr>
    </w:p>
    <w:p w14:paraId="79353655" w14:textId="77777777" w:rsidR="006C550F" w:rsidRPr="000F684E" w:rsidRDefault="006C550F" w:rsidP="009C7CE0">
      <w:pPr>
        <w:rPr>
          <w:rFonts w:ascii="TitilliumText22L" w:hAnsi="TitilliumText22L"/>
          <w:b/>
          <w:color w:val="24474F"/>
          <w:sz w:val="48"/>
          <w:szCs w:val="48"/>
          <w:lang w:val="en-GB"/>
        </w:rPr>
      </w:pPr>
      <w:r w:rsidRPr="000F684E">
        <w:rPr>
          <w:rFonts w:ascii="TitilliumText22L" w:hAnsi="TitilliumText22L"/>
          <w:b/>
          <w:color w:val="24474F"/>
          <w:sz w:val="48"/>
          <w:szCs w:val="48"/>
          <w:lang w:val="en-GB"/>
        </w:rPr>
        <w:t xml:space="preserve">Deliverable </w:t>
      </w:r>
      <w:r w:rsidR="006253EE">
        <w:rPr>
          <w:rFonts w:ascii="TitilliumText22L" w:hAnsi="TitilliumText22L"/>
          <w:b/>
          <w:color w:val="24474F"/>
          <w:sz w:val="48"/>
          <w:szCs w:val="48"/>
          <w:lang w:val="en-GB"/>
        </w:rPr>
        <w:t>5.</w:t>
      </w:r>
      <w:r w:rsidR="007E33D8">
        <w:rPr>
          <w:rFonts w:ascii="TitilliumText22L" w:hAnsi="TitilliumText22L"/>
          <w:b/>
          <w:color w:val="24474F"/>
          <w:sz w:val="48"/>
          <w:szCs w:val="48"/>
          <w:lang w:val="en-GB"/>
        </w:rPr>
        <w:t>3</w:t>
      </w:r>
      <w:r w:rsidR="00D55C73" w:rsidRPr="000F684E">
        <w:rPr>
          <w:rFonts w:ascii="TitilliumText22L" w:hAnsi="TitilliumText22L"/>
          <w:b/>
          <w:color w:val="24474F"/>
          <w:sz w:val="48"/>
          <w:szCs w:val="48"/>
          <w:lang w:val="en-GB"/>
        </w:rPr>
        <w:t>.</w:t>
      </w:r>
      <w:r w:rsidRPr="000F684E">
        <w:rPr>
          <w:rFonts w:ascii="TitilliumText22L" w:hAnsi="TitilliumText22L"/>
          <w:b/>
          <w:color w:val="24474F"/>
          <w:sz w:val="48"/>
          <w:szCs w:val="48"/>
          <w:lang w:val="en-GB"/>
        </w:rPr>
        <w:t xml:space="preserve">: </w:t>
      </w:r>
      <w:r w:rsidR="007E33D8">
        <w:rPr>
          <w:rFonts w:ascii="TitilliumText22L" w:hAnsi="TitilliumText22L"/>
          <w:b/>
          <w:color w:val="24474F"/>
          <w:sz w:val="48"/>
          <w:szCs w:val="48"/>
          <w:lang w:val="en-GB"/>
        </w:rPr>
        <w:t>Final Projects</w:t>
      </w:r>
    </w:p>
    <w:p w14:paraId="09725311" w14:textId="77777777" w:rsidR="001E54DA" w:rsidRPr="000F684E" w:rsidRDefault="001E54DA" w:rsidP="009C7CE0">
      <w:pPr>
        <w:rPr>
          <w:rFonts w:ascii="TitilliumText22L" w:hAnsi="TitilliumText22L"/>
          <w:b/>
          <w:color w:val="24474F"/>
          <w:sz w:val="48"/>
          <w:szCs w:val="48"/>
          <w:lang w:val="en-GB"/>
        </w:rPr>
      </w:pPr>
      <w:r w:rsidRPr="000F684E">
        <w:rPr>
          <w:rFonts w:ascii="TitilliumText22L" w:hAnsi="TitilliumText22L"/>
          <w:b/>
          <w:color w:val="24474F"/>
          <w:sz w:val="48"/>
          <w:szCs w:val="48"/>
          <w:lang w:val="en-GB"/>
        </w:rPr>
        <w:t>Version 1</w:t>
      </w:r>
    </w:p>
    <w:tbl>
      <w:tblPr>
        <w:tblpPr w:leftFromText="141" w:rightFromText="141" w:vertAnchor="text" w:horzAnchor="margin" w:tblpXSpec="center" w:tblpY="1108"/>
        <w:tblW w:w="10740" w:type="dxa"/>
        <w:tblLayout w:type="fixed"/>
        <w:tblLook w:val="00A0" w:firstRow="1" w:lastRow="0" w:firstColumn="1" w:lastColumn="0" w:noHBand="0" w:noVBand="0"/>
      </w:tblPr>
      <w:tblGrid>
        <w:gridCol w:w="2250"/>
        <w:gridCol w:w="8490"/>
      </w:tblGrid>
      <w:tr w:rsidR="006C550F" w:rsidRPr="0065780D" w14:paraId="09FAE552" w14:textId="77777777" w:rsidTr="0094032D">
        <w:trPr>
          <w:trHeight w:val="426"/>
        </w:trPr>
        <w:tc>
          <w:tcPr>
            <w:tcW w:w="2250" w:type="dxa"/>
            <w:vAlign w:val="center"/>
          </w:tcPr>
          <w:p w14:paraId="01E97425" w14:textId="77777777" w:rsidR="006C550F" w:rsidRPr="0065780D" w:rsidRDefault="006C550F" w:rsidP="0094032D">
            <w:pPr>
              <w:jc w:val="right"/>
              <w:rPr>
                <w:rFonts w:ascii="TitilliumText22L 250 wt" w:hAnsi="TitilliumText22L 250 wt"/>
                <w:color w:val="24474F"/>
                <w:sz w:val="22"/>
                <w:szCs w:val="48"/>
                <w:lang w:val="en-GB"/>
              </w:rPr>
            </w:pPr>
            <w:r w:rsidRPr="0065780D">
              <w:rPr>
                <w:rFonts w:ascii="TitilliumText22L 250 wt" w:hAnsi="TitilliumText22L 250 wt"/>
                <w:color w:val="24474F"/>
                <w:sz w:val="22"/>
                <w:szCs w:val="48"/>
                <w:lang w:val="en-GB"/>
              </w:rPr>
              <w:t>Lead Beneficiary:</w:t>
            </w:r>
          </w:p>
        </w:tc>
        <w:tc>
          <w:tcPr>
            <w:tcW w:w="8490" w:type="dxa"/>
            <w:vAlign w:val="center"/>
          </w:tcPr>
          <w:p w14:paraId="74194F0F" w14:textId="77777777" w:rsidR="006C550F" w:rsidRPr="0065780D" w:rsidRDefault="00AF25BC" w:rsidP="0094032D">
            <w:pPr>
              <w:rPr>
                <w:rFonts w:ascii="TitilliumText22L 250 wt" w:hAnsi="TitilliumText22L 250 wt"/>
                <w:color w:val="24474F"/>
                <w:sz w:val="22"/>
                <w:szCs w:val="48"/>
                <w:lang w:val="en-GB"/>
              </w:rPr>
            </w:pPr>
            <w:r>
              <w:rPr>
                <w:rFonts w:ascii="TitilliumText22L 250 wt" w:hAnsi="TitilliumText22L 250 wt"/>
                <w:color w:val="24474F"/>
                <w:sz w:val="22"/>
                <w:szCs w:val="48"/>
                <w:lang w:val="en-GB"/>
              </w:rPr>
              <w:t>BFM</w:t>
            </w:r>
          </w:p>
        </w:tc>
      </w:tr>
      <w:tr w:rsidR="006C550F" w:rsidRPr="0065780D" w14:paraId="5CACA95A" w14:textId="77777777" w:rsidTr="0094032D">
        <w:trPr>
          <w:trHeight w:val="264"/>
        </w:trPr>
        <w:tc>
          <w:tcPr>
            <w:tcW w:w="2250" w:type="dxa"/>
            <w:vAlign w:val="center"/>
          </w:tcPr>
          <w:p w14:paraId="793C305C" w14:textId="77777777" w:rsidR="006C550F" w:rsidRPr="0065780D" w:rsidRDefault="006C550F" w:rsidP="0094032D">
            <w:pPr>
              <w:jc w:val="right"/>
              <w:rPr>
                <w:rFonts w:ascii="TitilliumText22L 250 wt" w:hAnsi="TitilliumText22L 250 wt"/>
                <w:color w:val="24474F"/>
                <w:sz w:val="22"/>
                <w:szCs w:val="48"/>
                <w:lang w:val="en-GB"/>
              </w:rPr>
            </w:pPr>
            <w:r w:rsidRPr="0065780D">
              <w:rPr>
                <w:rFonts w:ascii="TitilliumText22L 250 wt" w:hAnsi="TitilliumText22L 250 wt"/>
                <w:color w:val="24474F"/>
                <w:sz w:val="22"/>
                <w:szCs w:val="48"/>
                <w:lang w:val="en-GB"/>
              </w:rPr>
              <w:t xml:space="preserve">Approved by: </w:t>
            </w:r>
          </w:p>
        </w:tc>
        <w:tc>
          <w:tcPr>
            <w:tcW w:w="8490" w:type="dxa"/>
            <w:vAlign w:val="center"/>
          </w:tcPr>
          <w:p w14:paraId="151834C2" w14:textId="77777777" w:rsidR="006C550F" w:rsidRPr="0065780D" w:rsidRDefault="006C550F" w:rsidP="0094032D">
            <w:pPr>
              <w:rPr>
                <w:rFonts w:ascii="TitilliumText22L 250 wt" w:hAnsi="TitilliumText22L 250 wt"/>
                <w:color w:val="24474F"/>
                <w:sz w:val="22"/>
                <w:szCs w:val="48"/>
                <w:lang w:val="en-GB"/>
              </w:rPr>
            </w:pPr>
            <w:r w:rsidRPr="0065780D">
              <w:rPr>
                <w:rFonts w:ascii="TitilliumText22L 250 wt" w:hAnsi="TitilliumText22L 250 wt"/>
                <w:color w:val="24474F"/>
                <w:sz w:val="22"/>
                <w:szCs w:val="48"/>
                <w:lang w:val="en-GB"/>
              </w:rPr>
              <w:t>All Consortium</w:t>
            </w:r>
          </w:p>
        </w:tc>
      </w:tr>
      <w:tr w:rsidR="006C550F" w:rsidRPr="0065780D" w14:paraId="740CABBE" w14:textId="77777777" w:rsidTr="0094032D">
        <w:trPr>
          <w:trHeight w:val="264"/>
        </w:trPr>
        <w:tc>
          <w:tcPr>
            <w:tcW w:w="2250" w:type="dxa"/>
            <w:vAlign w:val="center"/>
          </w:tcPr>
          <w:p w14:paraId="66E9C858" w14:textId="77777777" w:rsidR="006C550F" w:rsidRPr="0065780D" w:rsidRDefault="00911FBE" w:rsidP="0094032D">
            <w:pPr>
              <w:jc w:val="right"/>
              <w:rPr>
                <w:rFonts w:ascii="TitilliumText22L 250 wt" w:hAnsi="TitilliumText22L 250 wt"/>
                <w:color w:val="24474F"/>
                <w:sz w:val="22"/>
                <w:szCs w:val="48"/>
                <w:lang w:val="en-GB"/>
              </w:rPr>
            </w:pPr>
            <w:r w:rsidRPr="0065780D">
              <w:rPr>
                <w:rFonts w:ascii="TitilliumText22L 250 wt" w:hAnsi="TitilliumText22L 250 wt"/>
                <w:color w:val="24474F"/>
                <w:sz w:val="22"/>
                <w:szCs w:val="48"/>
                <w:lang w:val="en-GB"/>
              </w:rPr>
              <w:t>Dissemination Level</w:t>
            </w:r>
            <w:r w:rsidR="006C550F" w:rsidRPr="0065780D">
              <w:rPr>
                <w:rFonts w:ascii="TitilliumText22L 250 wt" w:hAnsi="TitilliumText22L 250 wt"/>
                <w:color w:val="24474F"/>
                <w:sz w:val="22"/>
                <w:szCs w:val="48"/>
                <w:lang w:val="en-GB"/>
              </w:rPr>
              <w:t>:</w:t>
            </w:r>
          </w:p>
        </w:tc>
        <w:tc>
          <w:tcPr>
            <w:tcW w:w="8490" w:type="dxa"/>
            <w:vAlign w:val="center"/>
          </w:tcPr>
          <w:p w14:paraId="31B7D254" w14:textId="77777777" w:rsidR="006C550F" w:rsidRPr="0065780D" w:rsidRDefault="00F40BCF" w:rsidP="0094032D">
            <w:pPr>
              <w:rPr>
                <w:rFonts w:ascii="TitilliumText22L 250 wt" w:hAnsi="TitilliumText22L 250 wt"/>
                <w:color w:val="24474F"/>
                <w:sz w:val="22"/>
                <w:szCs w:val="48"/>
                <w:lang w:val="en-GB"/>
              </w:rPr>
            </w:pPr>
            <w:r w:rsidRPr="0065780D">
              <w:rPr>
                <w:rFonts w:asciiTheme="majorHAnsi" w:hAnsiTheme="majorHAnsi"/>
                <w:color w:val="24474F"/>
                <w:sz w:val="22"/>
                <w:szCs w:val="48"/>
                <w:lang w:val="en-GB"/>
              </w:rPr>
              <w:t>Public</w:t>
            </w:r>
          </w:p>
        </w:tc>
      </w:tr>
    </w:tbl>
    <w:p w14:paraId="25257FF3" w14:textId="77777777" w:rsidR="009B2BFC" w:rsidRDefault="009B2BFC" w:rsidP="005726A1">
      <w:pPr>
        <w:rPr>
          <w:rFonts w:ascii="TitilliumText22L 250 wt" w:hAnsi="TitilliumText22L 250 wt"/>
          <w:color w:val="24474F"/>
          <w:sz w:val="48"/>
          <w:szCs w:val="48"/>
          <w:lang w:val="en-GB"/>
        </w:rPr>
      </w:pPr>
    </w:p>
    <w:p w14:paraId="2AAA64B8" w14:textId="77777777" w:rsidR="0094032D" w:rsidRPr="0065780D" w:rsidRDefault="0094032D" w:rsidP="005726A1">
      <w:pPr>
        <w:rPr>
          <w:rFonts w:ascii="TitilliumText22L 250 wt" w:hAnsi="TitilliumText22L 250 wt"/>
          <w:color w:val="24474F"/>
          <w:sz w:val="48"/>
          <w:szCs w:val="48"/>
          <w:lang w:val="en-GB"/>
        </w:rPr>
      </w:pPr>
    </w:p>
    <w:p w14:paraId="65E6BFB5" w14:textId="77777777" w:rsidR="005B0A61" w:rsidRPr="000F684E" w:rsidRDefault="005B0A61" w:rsidP="00A90017">
      <w:pPr>
        <w:rPr>
          <w:rFonts w:ascii="TitilliumText22L" w:hAnsi="TitilliumText22L"/>
          <w:b/>
          <w:color w:val="24474F"/>
          <w:sz w:val="16"/>
          <w:szCs w:val="48"/>
          <w:lang w:val="en-GB"/>
        </w:rPr>
      </w:pPr>
      <w:r w:rsidRPr="000F684E">
        <w:rPr>
          <w:rFonts w:ascii="TitilliumText22L" w:hAnsi="TitilliumText22L"/>
          <w:b/>
          <w:color w:val="24474F"/>
          <w:sz w:val="38"/>
          <w:szCs w:val="48"/>
          <w:lang w:val="en-GB"/>
        </w:rPr>
        <w:t>Partners</w:t>
      </w:r>
    </w:p>
    <w:tbl>
      <w:tblPr>
        <w:tblW w:w="9776" w:type="dxa"/>
        <w:jc w:val="center"/>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shd w:val="clear" w:color="auto" w:fill="F7CAAC" w:themeFill="accent2" w:themeFillTint="66"/>
        <w:tblLayout w:type="fixed"/>
        <w:tblLook w:val="00A0" w:firstRow="1" w:lastRow="0" w:firstColumn="1" w:lastColumn="0" w:noHBand="0" w:noVBand="0"/>
      </w:tblPr>
      <w:tblGrid>
        <w:gridCol w:w="709"/>
        <w:gridCol w:w="7083"/>
        <w:gridCol w:w="1417"/>
        <w:gridCol w:w="567"/>
      </w:tblGrid>
      <w:tr w:rsidR="00027D84" w:rsidRPr="0094032D" w14:paraId="623D7561" w14:textId="77777777" w:rsidTr="0094032D">
        <w:trPr>
          <w:trHeight w:val="277"/>
          <w:jc w:val="center"/>
        </w:trPr>
        <w:tc>
          <w:tcPr>
            <w:tcW w:w="709" w:type="dxa"/>
            <w:shd w:val="clear" w:color="auto" w:fill="F7CAAC" w:themeFill="accent2" w:themeFillTint="66"/>
            <w:vAlign w:val="center"/>
          </w:tcPr>
          <w:p w14:paraId="60556CED"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P1</w:t>
            </w:r>
          </w:p>
        </w:tc>
        <w:tc>
          <w:tcPr>
            <w:tcW w:w="7083" w:type="dxa"/>
            <w:shd w:val="clear" w:color="auto" w:fill="F7CAAC" w:themeFill="accent2" w:themeFillTint="66"/>
            <w:vAlign w:val="center"/>
          </w:tcPr>
          <w:p w14:paraId="4840A8B3" w14:textId="77777777" w:rsidR="006C550F" w:rsidRPr="0094032D" w:rsidRDefault="006C550F" w:rsidP="006C550F">
            <w:pPr>
              <w:rPr>
                <w:rFonts w:ascii="TitilliumText22L" w:hAnsi="TitilliumText22L"/>
                <w:color w:val="24474F"/>
                <w:lang w:val="es-ES"/>
              </w:rPr>
            </w:pPr>
            <w:r w:rsidRPr="0094032D">
              <w:rPr>
                <w:rFonts w:ascii="TitilliumText22L" w:hAnsi="TitilliumText22L"/>
                <w:color w:val="24474F"/>
                <w:lang w:val="es-ES"/>
              </w:rPr>
              <w:t>Centro Tecnológico del Mueble y la Madera de la Región de Murcia</w:t>
            </w:r>
          </w:p>
        </w:tc>
        <w:tc>
          <w:tcPr>
            <w:tcW w:w="1417" w:type="dxa"/>
            <w:shd w:val="clear" w:color="auto" w:fill="F7CAAC" w:themeFill="accent2" w:themeFillTint="66"/>
            <w:vAlign w:val="center"/>
          </w:tcPr>
          <w:p w14:paraId="7394A461"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CETEM</w:t>
            </w:r>
          </w:p>
        </w:tc>
        <w:tc>
          <w:tcPr>
            <w:tcW w:w="567" w:type="dxa"/>
            <w:shd w:val="clear" w:color="auto" w:fill="F7CAAC" w:themeFill="accent2" w:themeFillTint="66"/>
            <w:vAlign w:val="center"/>
          </w:tcPr>
          <w:p w14:paraId="287316C6"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ES</w:t>
            </w:r>
          </w:p>
        </w:tc>
      </w:tr>
      <w:tr w:rsidR="00027D84" w:rsidRPr="0094032D" w14:paraId="338DDA3D" w14:textId="77777777" w:rsidTr="0094032D">
        <w:trPr>
          <w:trHeight w:val="277"/>
          <w:jc w:val="center"/>
        </w:trPr>
        <w:tc>
          <w:tcPr>
            <w:tcW w:w="709" w:type="dxa"/>
            <w:shd w:val="clear" w:color="auto" w:fill="F7CAAC" w:themeFill="accent2" w:themeFillTint="66"/>
            <w:vAlign w:val="center"/>
          </w:tcPr>
          <w:p w14:paraId="6ACD0711"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P2</w:t>
            </w:r>
          </w:p>
        </w:tc>
        <w:tc>
          <w:tcPr>
            <w:tcW w:w="7083" w:type="dxa"/>
            <w:shd w:val="clear" w:color="auto" w:fill="F7CAAC" w:themeFill="accent2" w:themeFillTint="66"/>
          </w:tcPr>
          <w:p w14:paraId="5695088B"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 xml:space="preserve">INDRA </w:t>
            </w:r>
            <w:proofErr w:type="spellStart"/>
            <w:r w:rsidR="00027D84" w:rsidRPr="0094032D">
              <w:rPr>
                <w:rFonts w:ascii="TitilliumText22L" w:hAnsi="TitilliumText22L"/>
                <w:color w:val="24474F"/>
                <w:lang w:val="en-GB"/>
              </w:rPr>
              <w:t>Sistemas</w:t>
            </w:r>
            <w:proofErr w:type="spellEnd"/>
            <w:r w:rsidRPr="0094032D">
              <w:rPr>
                <w:rFonts w:ascii="TitilliumText22L" w:hAnsi="TitilliumText22L"/>
                <w:color w:val="24474F"/>
                <w:lang w:val="en-GB"/>
              </w:rPr>
              <w:t xml:space="preserve">, S.A. </w:t>
            </w:r>
          </w:p>
        </w:tc>
        <w:tc>
          <w:tcPr>
            <w:tcW w:w="1417" w:type="dxa"/>
            <w:shd w:val="clear" w:color="auto" w:fill="F7CAAC" w:themeFill="accent2" w:themeFillTint="66"/>
            <w:vAlign w:val="center"/>
          </w:tcPr>
          <w:p w14:paraId="2E758F98"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INDRA</w:t>
            </w:r>
          </w:p>
        </w:tc>
        <w:tc>
          <w:tcPr>
            <w:tcW w:w="567" w:type="dxa"/>
            <w:shd w:val="clear" w:color="auto" w:fill="F7CAAC" w:themeFill="accent2" w:themeFillTint="66"/>
            <w:vAlign w:val="center"/>
          </w:tcPr>
          <w:p w14:paraId="6F127E8D"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ES</w:t>
            </w:r>
          </w:p>
        </w:tc>
      </w:tr>
      <w:tr w:rsidR="00027D84" w:rsidRPr="0094032D" w14:paraId="071818C1" w14:textId="77777777" w:rsidTr="0094032D">
        <w:trPr>
          <w:trHeight w:val="277"/>
          <w:jc w:val="center"/>
        </w:trPr>
        <w:tc>
          <w:tcPr>
            <w:tcW w:w="709" w:type="dxa"/>
            <w:shd w:val="clear" w:color="auto" w:fill="F7CAAC" w:themeFill="accent2" w:themeFillTint="66"/>
            <w:vAlign w:val="center"/>
          </w:tcPr>
          <w:p w14:paraId="63FA291B"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P3</w:t>
            </w:r>
          </w:p>
        </w:tc>
        <w:tc>
          <w:tcPr>
            <w:tcW w:w="7083" w:type="dxa"/>
            <w:shd w:val="clear" w:color="auto" w:fill="F7CAAC" w:themeFill="accent2" w:themeFillTint="66"/>
          </w:tcPr>
          <w:p w14:paraId="0F07CD93"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 xml:space="preserve">Universidad </w:t>
            </w:r>
            <w:proofErr w:type="spellStart"/>
            <w:r w:rsidRPr="0094032D">
              <w:rPr>
                <w:rFonts w:ascii="TitilliumText22L" w:hAnsi="TitilliumText22L"/>
                <w:color w:val="24474F"/>
                <w:lang w:val="en-GB"/>
              </w:rPr>
              <w:t>Politécnica</w:t>
            </w:r>
            <w:proofErr w:type="spellEnd"/>
            <w:r w:rsidRPr="0094032D">
              <w:rPr>
                <w:rFonts w:ascii="TitilliumText22L" w:hAnsi="TitilliumText22L"/>
                <w:color w:val="24474F"/>
                <w:lang w:val="en-GB"/>
              </w:rPr>
              <w:t xml:space="preserve"> de Cartagena </w:t>
            </w:r>
          </w:p>
        </w:tc>
        <w:tc>
          <w:tcPr>
            <w:tcW w:w="1417" w:type="dxa"/>
            <w:shd w:val="clear" w:color="auto" w:fill="F7CAAC" w:themeFill="accent2" w:themeFillTint="66"/>
            <w:vAlign w:val="center"/>
          </w:tcPr>
          <w:p w14:paraId="39662EEF"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UPCT</w:t>
            </w:r>
          </w:p>
        </w:tc>
        <w:tc>
          <w:tcPr>
            <w:tcW w:w="567" w:type="dxa"/>
            <w:shd w:val="clear" w:color="auto" w:fill="F7CAAC" w:themeFill="accent2" w:themeFillTint="66"/>
            <w:vAlign w:val="center"/>
          </w:tcPr>
          <w:p w14:paraId="202358F3"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ES</w:t>
            </w:r>
          </w:p>
        </w:tc>
      </w:tr>
      <w:tr w:rsidR="00027D84" w:rsidRPr="0094032D" w14:paraId="38CA48F0" w14:textId="77777777" w:rsidTr="0094032D">
        <w:trPr>
          <w:trHeight w:val="277"/>
          <w:jc w:val="center"/>
        </w:trPr>
        <w:tc>
          <w:tcPr>
            <w:tcW w:w="709" w:type="dxa"/>
            <w:shd w:val="clear" w:color="auto" w:fill="F7CAAC" w:themeFill="accent2" w:themeFillTint="66"/>
            <w:vAlign w:val="center"/>
          </w:tcPr>
          <w:p w14:paraId="427A599D"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P4</w:t>
            </w:r>
          </w:p>
        </w:tc>
        <w:tc>
          <w:tcPr>
            <w:tcW w:w="7083" w:type="dxa"/>
            <w:shd w:val="clear" w:color="auto" w:fill="F7CAAC" w:themeFill="accent2" w:themeFillTint="66"/>
          </w:tcPr>
          <w:p w14:paraId="6ACCAA09"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 xml:space="preserve">British Furniture Manufacturers </w:t>
            </w:r>
          </w:p>
        </w:tc>
        <w:tc>
          <w:tcPr>
            <w:tcW w:w="1417" w:type="dxa"/>
            <w:shd w:val="clear" w:color="auto" w:fill="F7CAAC" w:themeFill="accent2" w:themeFillTint="66"/>
            <w:vAlign w:val="center"/>
          </w:tcPr>
          <w:p w14:paraId="48A3F87B"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BFM</w:t>
            </w:r>
          </w:p>
        </w:tc>
        <w:tc>
          <w:tcPr>
            <w:tcW w:w="567" w:type="dxa"/>
            <w:shd w:val="clear" w:color="auto" w:fill="F7CAAC" w:themeFill="accent2" w:themeFillTint="66"/>
            <w:vAlign w:val="center"/>
          </w:tcPr>
          <w:p w14:paraId="55805F06"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UK</w:t>
            </w:r>
          </w:p>
        </w:tc>
      </w:tr>
      <w:tr w:rsidR="00027D84" w:rsidRPr="0094032D" w14:paraId="23C85265" w14:textId="77777777" w:rsidTr="0094032D">
        <w:trPr>
          <w:trHeight w:val="277"/>
          <w:jc w:val="center"/>
        </w:trPr>
        <w:tc>
          <w:tcPr>
            <w:tcW w:w="709" w:type="dxa"/>
            <w:shd w:val="clear" w:color="auto" w:fill="F7CAAC" w:themeFill="accent2" w:themeFillTint="66"/>
            <w:vAlign w:val="center"/>
          </w:tcPr>
          <w:p w14:paraId="435CFE46"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P5</w:t>
            </w:r>
          </w:p>
        </w:tc>
        <w:tc>
          <w:tcPr>
            <w:tcW w:w="7083" w:type="dxa"/>
            <w:shd w:val="clear" w:color="auto" w:fill="F7CAAC" w:themeFill="accent2" w:themeFillTint="66"/>
          </w:tcPr>
          <w:p w14:paraId="61938A29"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 xml:space="preserve">Ion Technologies </w:t>
            </w:r>
            <w:r w:rsidR="000C7B59" w:rsidRPr="0094032D">
              <w:rPr>
                <w:rFonts w:ascii="TitilliumText22L" w:hAnsi="TitilliumText22L"/>
                <w:color w:val="24474F"/>
                <w:lang w:val="en-GB"/>
              </w:rPr>
              <w:t>Ltd.</w:t>
            </w:r>
            <w:r w:rsidRPr="0094032D">
              <w:rPr>
                <w:rFonts w:ascii="TitilliumText22L" w:hAnsi="TitilliumText22L"/>
                <w:color w:val="24474F"/>
                <w:lang w:val="en-GB"/>
              </w:rPr>
              <w:t xml:space="preserve"> </w:t>
            </w:r>
          </w:p>
        </w:tc>
        <w:tc>
          <w:tcPr>
            <w:tcW w:w="1417" w:type="dxa"/>
            <w:shd w:val="clear" w:color="auto" w:fill="F7CAAC" w:themeFill="accent2" w:themeFillTint="66"/>
            <w:vAlign w:val="center"/>
          </w:tcPr>
          <w:p w14:paraId="742832B7"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ION</w:t>
            </w:r>
          </w:p>
        </w:tc>
        <w:tc>
          <w:tcPr>
            <w:tcW w:w="567" w:type="dxa"/>
            <w:shd w:val="clear" w:color="auto" w:fill="F7CAAC" w:themeFill="accent2" w:themeFillTint="66"/>
            <w:vAlign w:val="center"/>
          </w:tcPr>
          <w:p w14:paraId="452E7EEE"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UK</w:t>
            </w:r>
          </w:p>
        </w:tc>
      </w:tr>
      <w:tr w:rsidR="00027D84" w:rsidRPr="0094032D" w14:paraId="2CD38430" w14:textId="77777777" w:rsidTr="0094032D">
        <w:trPr>
          <w:trHeight w:val="277"/>
          <w:jc w:val="center"/>
        </w:trPr>
        <w:tc>
          <w:tcPr>
            <w:tcW w:w="709" w:type="dxa"/>
            <w:shd w:val="clear" w:color="auto" w:fill="F7CAAC" w:themeFill="accent2" w:themeFillTint="66"/>
            <w:vAlign w:val="center"/>
          </w:tcPr>
          <w:p w14:paraId="570DAFAD"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P6</w:t>
            </w:r>
          </w:p>
        </w:tc>
        <w:tc>
          <w:tcPr>
            <w:tcW w:w="7083" w:type="dxa"/>
            <w:shd w:val="clear" w:color="auto" w:fill="F7CAAC" w:themeFill="accent2" w:themeFillTint="66"/>
          </w:tcPr>
          <w:p w14:paraId="43196886"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Open Awards Limited</w:t>
            </w:r>
          </w:p>
        </w:tc>
        <w:tc>
          <w:tcPr>
            <w:tcW w:w="1417" w:type="dxa"/>
            <w:shd w:val="clear" w:color="auto" w:fill="F7CAAC" w:themeFill="accent2" w:themeFillTint="66"/>
            <w:vAlign w:val="center"/>
          </w:tcPr>
          <w:p w14:paraId="40CBAD01"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OAL</w:t>
            </w:r>
          </w:p>
        </w:tc>
        <w:tc>
          <w:tcPr>
            <w:tcW w:w="567" w:type="dxa"/>
            <w:shd w:val="clear" w:color="auto" w:fill="F7CAAC" w:themeFill="accent2" w:themeFillTint="66"/>
            <w:vAlign w:val="center"/>
          </w:tcPr>
          <w:p w14:paraId="60B8CE69"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UK</w:t>
            </w:r>
          </w:p>
        </w:tc>
      </w:tr>
      <w:tr w:rsidR="00027D84" w:rsidRPr="0094032D" w14:paraId="5AB26815" w14:textId="77777777" w:rsidTr="0094032D">
        <w:trPr>
          <w:trHeight w:val="277"/>
          <w:jc w:val="center"/>
        </w:trPr>
        <w:tc>
          <w:tcPr>
            <w:tcW w:w="709" w:type="dxa"/>
            <w:shd w:val="clear" w:color="auto" w:fill="F7CAAC" w:themeFill="accent2" w:themeFillTint="66"/>
            <w:vAlign w:val="center"/>
          </w:tcPr>
          <w:p w14:paraId="4982EA72"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P7</w:t>
            </w:r>
          </w:p>
        </w:tc>
        <w:tc>
          <w:tcPr>
            <w:tcW w:w="7083" w:type="dxa"/>
            <w:shd w:val="clear" w:color="auto" w:fill="F7CAAC" w:themeFill="accent2" w:themeFillTint="66"/>
          </w:tcPr>
          <w:p w14:paraId="3E68FC6B" w14:textId="77777777" w:rsidR="006C550F" w:rsidRPr="0094032D" w:rsidRDefault="00027D84" w:rsidP="006C550F">
            <w:pPr>
              <w:rPr>
                <w:rFonts w:ascii="TitilliumText22L" w:hAnsi="TitilliumText22L"/>
                <w:color w:val="24474F"/>
                <w:lang w:val="es-ES"/>
              </w:rPr>
            </w:pPr>
            <w:r w:rsidRPr="0094032D">
              <w:rPr>
                <w:rFonts w:ascii="TitilliumText22L" w:hAnsi="TitilliumText22L"/>
                <w:color w:val="24474F"/>
                <w:lang w:val="es-ES"/>
              </w:rPr>
              <w:t xml:space="preserve">Centro </w:t>
            </w:r>
            <w:proofErr w:type="spellStart"/>
            <w:r w:rsidRPr="0094032D">
              <w:rPr>
                <w:rFonts w:ascii="TitilliumText22L" w:hAnsi="TitilliumText22L"/>
                <w:color w:val="24474F"/>
                <w:lang w:val="es-ES"/>
              </w:rPr>
              <w:t>Sperimentale</w:t>
            </w:r>
            <w:proofErr w:type="spellEnd"/>
            <w:r w:rsidRPr="0094032D">
              <w:rPr>
                <w:rFonts w:ascii="TitilliumText22L" w:hAnsi="TitilliumText22L"/>
                <w:color w:val="24474F"/>
                <w:lang w:val="es-ES"/>
              </w:rPr>
              <w:t xml:space="preserve"> del Mobile e </w:t>
            </w:r>
            <w:proofErr w:type="spellStart"/>
            <w:r w:rsidRPr="0094032D">
              <w:rPr>
                <w:rFonts w:ascii="TitilliumText22L" w:hAnsi="TitilliumText22L"/>
                <w:color w:val="24474F"/>
                <w:lang w:val="es-ES"/>
              </w:rPr>
              <w:t>dell’arredamento</w:t>
            </w:r>
            <w:proofErr w:type="spellEnd"/>
            <w:r w:rsidRPr="0094032D">
              <w:rPr>
                <w:rFonts w:ascii="TitilliumText22L" w:hAnsi="TitilliumText22L"/>
                <w:color w:val="24474F"/>
                <w:lang w:val="es-ES"/>
              </w:rPr>
              <w:t xml:space="preserve">  </w:t>
            </w:r>
          </w:p>
        </w:tc>
        <w:tc>
          <w:tcPr>
            <w:tcW w:w="1417" w:type="dxa"/>
            <w:shd w:val="clear" w:color="auto" w:fill="F7CAAC" w:themeFill="accent2" w:themeFillTint="66"/>
            <w:vAlign w:val="center"/>
          </w:tcPr>
          <w:p w14:paraId="5CA86904"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CSM</w:t>
            </w:r>
          </w:p>
        </w:tc>
        <w:tc>
          <w:tcPr>
            <w:tcW w:w="567" w:type="dxa"/>
            <w:shd w:val="clear" w:color="auto" w:fill="F7CAAC" w:themeFill="accent2" w:themeFillTint="66"/>
            <w:vAlign w:val="center"/>
          </w:tcPr>
          <w:p w14:paraId="43D1979E"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IT</w:t>
            </w:r>
          </w:p>
        </w:tc>
      </w:tr>
      <w:tr w:rsidR="00027D84" w:rsidRPr="0094032D" w14:paraId="2644162E" w14:textId="77777777" w:rsidTr="0094032D">
        <w:trPr>
          <w:trHeight w:val="277"/>
          <w:jc w:val="center"/>
        </w:trPr>
        <w:tc>
          <w:tcPr>
            <w:tcW w:w="709" w:type="dxa"/>
            <w:shd w:val="clear" w:color="auto" w:fill="F7CAAC" w:themeFill="accent2" w:themeFillTint="66"/>
            <w:vAlign w:val="center"/>
          </w:tcPr>
          <w:p w14:paraId="094FC5C0"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P8</w:t>
            </w:r>
          </w:p>
        </w:tc>
        <w:tc>
          <w:tcPr>
            <w:tcW w:w="7083" w:type="dxa"/>
            <w:shd w:val="clear" w:color="auto" w:fill="F7CAAC" w:themeFill="accent2" w:themeFillTint="66"/>
          </w:tcPr>
          <w:p w14:paraId="5461FB3D" w14:textId="77777777" w:rsidR="006C550F" w:rsidRPr="0094032D" w:rsidRDefault="00027D84" w:rsidP="006C550F">
            <w:pPr>
              <w:rPr>
                <w:rFonts w:ascii="TitilliumText22L" w:hAnsi="TitilliumText22L"/>
                <w:color w:val="24474F"/>
                <w:lang w:val="es-ES"/>
              </w:rPr>
            </w:pPr>
            <w:proofErr w:type="spellStart"/>
            <w:r w:rsidRPr="0094032D">
              <w:rPr>
                <w:rFonts w:ascii="TitilliumText22L" w:hAnsi="TitilliumText22L"/>
                <w:color w:val="24474F"/>
                <w:lang w:val="es-ES"/>
              </w:rPr>
              <w:t>Scuola</w:t>
            </w:r>
            <w:proofErr w:type="spellEnd"/>
            <w:r w:rsidRPr="0094032D">
              <w:rPr>
                <w:rFonts w:ascii="TitilliumText22L" w:hAnsi="TitilliumText22L"/>
                <w:color w:val="24474F"/>
                <w:lang w:val="es-ES"/>
              </w:rPr>
              <w:t xml:space="preserve"> </w:t>
            </w:r>
            <w:proofErr w:type="spellStart"/>
            <w:r w:rsidRPr="0094032D">
              <w:rPr>
                <w:rFonts w:ascii="TitilliumText22L" w:hAnsi="TitilliumText22L"/>
                <w:color w:val="24474F"/>
                <w:lang w:val="es-ES"/>
              </w:rPr>
              <w:t>Superiore</w:t>
            </w:r>
            <w:proofErr w:type="spellEnd"/>
            <w:r w:rsidRPr="0094032D">
              <w:rPr>
                <w:rFonts w:ascii="TitilliumText22L" w:hAnsi="TitilliumText22L"/>
                <w:color w:val="24474F"/>
                <w:lang w:val="es-ES"/>
              </w:rPr>
              <w:t xml:space="preserve"> di </w:t>
            </w:r>
            <w:proofErr w:type="spellStart"/>
            <w:r w:rsidRPr="0094032D">
              <w:rPr>
                <w:rFonts w:ascii="TitilliumText22L" w:hAnsi="TitilliumText22L"/>
                <w:color w:val="24474F"/>
                <w:lang w:val="es-ES"/>
              </w:rPr>
              <w:t>Studi</w:t>
            </w:r>
            <w:proofErr w:type="spellEnd"/>
            <w:r w:rsidRPr="0094032D">
              <w:rPr>
                <w:rFonts w:ascii="TitilliumText22L" w:hAnsi="TitilliumText22L"/>
                <w:color w:val="24474F"/>
                <w:lang w:val="es-ES"/>
              </w:rPr>
              <w:t xml:space="preserve"> </w:t>
            </w:r>
            <w:proofErr w:type="spellStart"/>
            <w:r w:rsidRPr="0094032D">
              <w:rPr>
                <w:rFonts w:ascii="TitilliumText22L" w:hAnsi="TitilliumText22L"/>
                <w:color w:val="24474F"/>
                <w:lang w:val="es-ES"/>
              </w:rPr>
              <w:t>Universitari</w:t>
            </w:r>
            <w:proofErr w:type="spellEnd"/>
            <w:r w:rsidRPr="0094032D">
              <w:rPr>
                <w:rFonts w:ascii="TitilliumText22L" w:hAnsi="TitilliumText22L"/>
                <w:color w:val="24474F"/>
                <w:lang w:val="es-ES"/>
              </w:rPr>
              <w:t xml:space="preserve"> e di </w:t>
            </w:r>
            <w:proofErr w:type="spellStart"/>
            <w:r w:rsidRPr="0094032D">
              <w:rPr>
                <w:rFonts w:ascii="TitilliumText22L" w:hAnsi="TitilliumText22L"/>
                <w:color w:val="24474F"/>
                <w:lang w:val="es-ES"/>
              </w:rPr>
              <w:t>Perfezionamento</w:t>
            </w:r>
            <w:proofErr w:type="spellEnd"/>
            <w:r w:rsidRPr="0094032D">
              <w:rPr>
                <w:rFonts w:ascii="TitilliumText22L" w:hAnsi="TitilliumText22L"/>
                <w:color w:val="24474F"/>
                <w:lang w:val="es-ES"/>
              </w:rPr>
              <w:t xml:space="preserve"> </w:t>
            </w:r>
            <w:proofErr w:type="spellStart"/>
            <w:r w:rsidRPr="0094032D">
              <w:rPr>
                <w:rFonts w:ascii="TitilliumText22L" w:hAnsi="TitilliumText22L"/>
                <w:color w:val="24474F"/>
                <w:lang w:val="es-ES"/>
              </w:rPr>
              <w:t>Sant'anna</w:t>
            </w:r>
            <w:proofErr w:type="spellEnd"/>
            <w:r w:rsidRPr="0094032D">
              <w:rPr>
                <w:rFonts w:ascii="TitilliumText22L" w:hAnsi="TitilliumText22L"/>
                <w:color w:val="24474F"/>
                <w:lang w:val="es-ES"/>
              </w:rPr>
              <w:t xml:space="preserve"> </w:t>
            </w:r>
          </w:p>
        </w:tc>
        <w:tc>
          <w:tcPr>
            <w:tcW w:w="1417" w:type="dxa"/>
            <w:shd w:val="clear" w:color="auto" w:fill="F7CAAC" w:themeFill="accent2" w:themeFillTint="66"/>
            <w:vAlign w:val="center"/>
          </w:tcPr>
          <w:p w14:paraId="4DF03E9B"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SSSA</w:t>
            </w:r>
          </w:p>
        </w:tc>
        <w:tc>
          <w:tcPr>
            <w:tcW w:w="567" w:type="dxa"/>
            <w:shd w:val="clear" w:color="auto" w:fill="F7CAAC" w:themeFill="accent2" w:themeFillTint="66"/>
            <w:vAlign w:val="center"/>
          </w:tcPr>
          <w:p w14:paraId="149EAC49"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IT</w:t>
            </w:r>
          </w:p>
        </w:tc>
      </w:tr>
      <w:tr w:rsidR="00027D84" w:rsidRPr="0094032D" w14:paraId="43EA9B56" w14:textId="77777777" w:rsidTr="0094032D">
        <w:trPr>
          <w:trHeight w:val="277"/>
          <w:jc w:val="center"/>
        </w:trPr>
        <w:tc>
          <w:tcPr>
            <w:tcW w:w="709" w:type="dxa"/>
            <w:shd w:val="clear" w:color="auto" w:fill="F7CAAC" w:themeFill="accent2" w:themeFillTint="66"/>
            <w:vAlign w:val="center"/>
          </w:tcPr>
          <w:p w14:paraId="1D13BC41"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P9</w:t>
            </w:r>
          </w:p>
        </w:tc>
        <w:tc>
          <w:tcPr>
            <w:tcW w:w="7083" w:type="dxa"/>
            <w:shd w:val="clear" w:color="auto" w:fill="F7CAAC" w:themeFill="accent2" w:themeFillTint="66"/>
          </w:tcPr>
          <w:p w14:paraId="1929BF6A" w14:textId="77777777" w:rsidR="006C550F" w:rsidRPr="0094032D" w:rsidRDefault="006C550F" w:rsidP="006C550F">
            <w:pPr>
              <w:rPr>
                <w:rFonts w:ascii="TitilliumText22L" w:hAnsi="TitilliumText22L"/>
                <w:color w:val="24474F"/>
                <w:lang w:val="en-GB"/>
              </w:rPr>
            </w:pPr>
            <w:proofErr w:type="spellStart"/>
            <w:r w:rsidRPr="0094032D">
              <w:rPr>
                <w:rFonts w:ascii="TitilliumText22L" w:hAnsi="TitilliumText22L"/>
                <w:color w:val="24474F"/>
                <w:lang w:val="en-GB"/>
              </w:rPr>
              <w:t>Internationaler</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Verein</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für</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Technische</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Holzfragen</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e.V</w:t>
            </w:r>
            <w:proofErr w:type="spellEnd"/>
            <w:r w:rsidRPr="0094032D">
              <w:rPr>
                <w:rFonts w:ascii="TitilliumText22L" w:hAnsi="TitilliumText22L"/>
                <w:color w:val="24474F"/>
                <w:lang w:val="en-GB"/>
              </w:rPr>
              <w:t xml:space="preserve">. </w:t>
            </w:r>
          </w:p>
        </w:tc>
        <w:tc>
          <w:tcPr>
            <w:tcW w:w="1417" w:type="dxa"/>
            <w:shd w:val="clear" w:color="auto" w:fill="F7CAAC" w:themeFill="accent2" w:themeFillTint="66"/>
            <w:vAlign w:val="center"/>
          </w:tcPr>
          <w:p w14:paraId="71A10904" w14:textId="77777777" w:rsidR="006C550F" w:rsidRPr="0094032D" w:rsidRDefault="00D71F1C" w:rsidP="00D71F1C">
            <w:pPr>
              <w:rPr>
                <w:rFonts w:ascii="TitilliumText22L" w:hAnsi="TitilliumText22L"/>
                <w:color w:val="24474F"/>
                <w:lang w:val="en-GB"/>
              </w:rPr>
            </w:pPr>
            <w:proofErr w:type="spellStart"/>
            <w:r w:rsidRPr="0094032D">
              <w:rPr>
                <w:rFonts w:ascii="TitilliumText22L" w:hAnsi="TitilliumText22L"/>
                <w:color w:val="24474F"/>
                <w:lang w:val="en-GB"/>
              </w:rPr>
              <w:t>I</w:t>
            </w:r>
            <w:r>
              <w:rPr>
                <w:rFonts w:ascii="TitilliumText22L" w:hAnsi="TitilliumText22L"/>
                <w:color w:val="24474F"/>
                <w:lang w:val="en-GB"/>
              </w:rPr>
              <w:t>V</w:t>
            </w:r>
            <w:r w:rsidRPr="0094032D">
              <w:rPr>
                <w:rFonts w:ascii="TitilliumText22L" w:hAnsi="TitilliumText22L"/>
                <w:color w:val="24474F"/>
                <w:lang w:val="en-GB"/>
              </w:rPr>
              <w:t>th</w:t>
            </w:r>
            <w:proofErr w:type="spellEnd"/>
          </w:p>
        </w:tc>
        <w:tc>
          <w:tcPr>
            <w:tcW w:w="567" w:type="dxa"/>
            <w:shd w:val="clear" w:color="auto" w:fill="F7CAAC" w:themeFill="accent2" w:themeFillTint="66"/>
            <w:vAlign w:val="center"/>
          </w:tcPr>
          <w:p w14:paraId="49E3D18B"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GE</w:t>
            </w:r>
          </w:p>
        </w:tc>
      </w:tr>
      <w:tr w:rsidR="00027D84" w:rsidRPr="0094032D" w14:paraId="7214EB9F" w14:textId="77777777" w:rsidTr="0094032D">
        <w:trPr>
          <w:trHeight w:val="277"/>
          <w:jc w:val="center"/>
        </w:trPr>
        <w:tc>
          <w:tcPr>
            <w:tcW w:w="709" w:type="dxa"/>
            <w:shd w:val="clear" w:color="auto" w:fill="F7CAAC" w:themeFill="accent2" w:themeFillTint="66"/>
            <w:vAlign w:val="center"/>
          </w:tcPr>
          <w:p w14:paraId="1A5603EB"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P10</w:t>
            </w:r>
          </w:p>
        </w:tc>
        <w:tc>
          <w:tcPr>
            <w:tcW w:w="7083" w:type="dxa"/>
            <w:shd w:val="clear" w:color="auto" w:fill="F7CAAC" w:themeFill="accent2" w:themeFillTint="66"/>
          </w:tcPr>
          <w:p w14:paraId="70E10165" w14:textId="77777777" w:rsidR="006C550F" w:rsidRPr="0094032D" w:rsidRDefault="00027D84" w:rsidP="006C550F">
            <w:pPr>
              <w:rPr>
                <w:rFonts w:ascii="TitilliumText22L" w:hAnsi="TitilliumText22L"/>
                <w:color w:val="24474F"/>
                <w:lang w:val="en-GB"/>
              </w:rPr>
            </w:pPr>
            <w:proofErr w:type="spellStart"/>
            <w:r w:rsidRPr="0094032D">
              <w:rPr>
                <w:rFonts w:ascii="TitilliumText22L" w:hAnsi="TitilliumText22L"/>
                <w:color w:val="24474F"/>
                <w:lang w:val="en-GB"/>
              </w:rPr>
              <w:t>Karlsruher</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Institut</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Fuer</w:t>
            </w:r>
            <w:proofErr w:type="spellEnd"/>
            <w:r w:rsidRPr="0094032D">
              <w:rPr>
                <w:rFonts w:ascii="TitilliumText22L" w:hAnsi="TitilliumText22L"/>
                <w:color w:val="24474F"/>
                <w:lang w:val="en-GB"/>
              </w:rPr>
              <w:t xml:space="preserve"> </w:t>
            </w:r>
            <w:proofErr w:type="spellStart"/>
            <w:r w:rsidRPr="0094032D">
              <w:rPr>
                <w:rFonts w:ascii="TitilliumText22L" w:hAnsi="TitilliumText22L"/>
                <w:color w:val="24474F"/>
                <w:lang w:val="en-GB"/>
              </w:rPr>
              <w:t>Technologie</w:t>
            </w:r>
            <w:proofErr w:type="spellEnd"/>
            <w:r w:rsidRPr="0094032D">
              <w:rPr>
                <w:rFonts w:ascii="TitilliumText22L" w:hAnsi="TitilliumText22L"/>
                <w:color w:val="24474F"/>
                <w:lang w:val="en-GB"/>
              </w:rPr>
              <w:t xml:space="preserve"> </w:t>
            </w:r>
          </w:p>
        </w:tc>
        <w:tc>
          <w:tcPr>
            <w:tcW w:w="1417" w:type="dxa"/>
            <w:shd w:val="clear" w:color="auto" w:fill="F7CAAC" w:themeFill="accent2" w:themeFillTint="66"/>
            <w:vAlign w:val="center"/>
          </w:tcPr>
          <w:p w14:paraId="02FF7449"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KIT</w:t>
            </w:r>
          </w:p>
        </w:tc>
        <w:tc>
          <w:tcPr>
            <w:tcW w:w="567" w:type="dxa"/>
            <w:shd w:val="clear" w:color="auto" w:fill="F7CAAC" w:themeFill="accent2" w:themeFillTint="66"/>
            <w:vAlign w:val="center"/>
          </w:tcPr>
          <w:p w14:paraId="1D1CB9E9"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GE</w:t>
            </w:r>
          </w:p>
        </w:tc>
      </w:tr>
      <w:tr w:rsidR="00027D84" w:rsidRPr="0094032D" w14:paraId="1141E965" w14:textId="77777777" w:rsidTr="0094032D">
        <w:trPr>
          <w:trHeight w:val="277"/>
          <w:jc w:val="center"/>
        </w:trPr>
        <w:tc>
          <w:tcPr>
            <w:tcW w:w="709" w:type="dxa"/>
            <w:shd w:val="clear" w:color="auto" w:fill="F7CAAC" w:themeFill="accent2" w:themeFillTint="66"/>
            <w:vAlign w:val="center"/>
          </w:tcPr>
          <w:p w14:paraId="27A02AA6"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P11</w:t>
            </w:r>
          </w:p>
        </w:tc>
        <w:tc>
          <w:tcPr>
            <w:tcW w:w="7083" w:type="dxa"/>
            <w:shd w:val="clear" w:color="auto" w:fill="F7CAAC" w:themeFill="accent2" w:themeFillTint="66"/>
          </w:tcPr>
          <w:p w14:paraId="4690EDC2"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 xml:space="preserve">European Association of Development Agencies  </w:t>
            </w:r>
          </w:p>
        </w:tc>
        <w:tc>
          <w:tcPr>
            <w:tcW w:w="1417" w:type="dxa"/>
            <w:shd w:val="clear" w:color="auto" w:fill="F7CAAC" w:themeFill="accent2" w:themeFillTint="66"/>
            <w:vAlign w:val="center"/>
          </w:tcPr>
          <w:p w14:paraId="40FE01F2"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EURADA</w:t>
            </w:r>
          </w:p>
        </w:tc>
        <w:tc>
          <w:tcPr>
            <w:tcW w:w="567" w:type="dxa"/>
            <w:shd w:val="clear" w:color="auto" w:fill="F7CAAC" w:themeFill="accent2" w:themeFillTint="66"/>
            <w:vAlign w:val="center"/>
          </w:tcPr>
          <w:p w14:paraId="6B9D6BEA"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BE</w:t>
            </w:r>
          </w:p>
        </w:tc>
      </w:tr>
      <w:tr w:rsidR="00027D84" w:rsidRPr="0094032D" w14:paraId="02293684" w14:textId="77777777" w:rsidTr="0094032D">
        <w:trPr>
          <w:trHeight w:val="277"/>
          <w:jc w:val="center"/>
        </w:trPr>
        <w:tc>
          <w:tcPr>
            <w:tcW w:w="709" w:type="dxa"/>
            <w:shd w:val="clear" w:color="auto" w:fill="F7CAAC" w:themeFill="accent2" w:themeFillTint="66"/>
            <w:vAlign w:val="center"/>
          </w:tcPr>
          <w:p w14:paraId="28A3850F"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P12</w:t>
            </w:r>
          </w:p>
        </w:tc>
        <w:tc>
          <w:tcPr>
            <w:tcW w:w="7083" w:type="dxa"/>
            <w:shd w:val="clear" w:color="auto" w:fill="F7CAAC" w:themeFill="accent2" w:themeFillTint="66"/>
          </w:tcPr>
          <w:p w14:paraId="24346139"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 xml:space="preserve">Regional Service for Training and Employment </w:t>
            </w:r>
          </w:p>
        </w:tc>
        <w:tc>
          <w:tcPr>
            <w:tcW w:w="1417" w:type="dxa"/>
            <w:shd w:val="clear" w:color="auto" w:fill="F7CAAC" w:themeFill="accent2" w:themeFillTint="66"/>
            <w:vAlign w:val="center"/>
          </w:tcPr>
          <w:p w14:paraId="08829A35"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SEF</w:t>
            </w:r>
          </w:p>
        </w:tc>
        <w:tc>
          <w:tcPr>
            <w:tcW w:w="567" w:type="dxa"/>
            <w:shd w:val="clear" w:color="auto" w:fill="F7CAAC" w:themeFill="accent2" w:themeFillTint="66"/>
            <w:vAlign w:val="center"/>
          </w:tcPr>
          <w:p w14:paraId="15629635"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ES</w:t>
            </w:r>
          </w:p>
        </w:tc>
      </w:tr>
      <w:tr w:rsidR="00A90017" w:rsidRPr="0094032D" w14:paraId="0A0D7B45" w14:textId="77777777" w:rsidTr="0094032D">
        <w:trPr>
          <w:trHeight w:val="277"/>
          <w:jc w:val="center"/>
        </w:trPr>
        <w:tc>
          <w:tcPr>
            <w:tcW w:w="709" w:type="dxa"/>
            <w:shd w:val="clear" w:color="auto" w:fill="F7CAAC" w:themeFill="accent2" w:themeFillTint="66"/>
            <w:vAlign w:val="center"/>
          </w:tcPr>
          <w:p w14:paraId="021D0F78"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P13</w:t>
            </w:r>
          </w:p>
        </w:tc>
        <w:tc>
          <w:tcPr>
            <w:tcW w:w="7083" w:type="dxa"/>
            <w:shd w:val="clear" w:color="auto" w:fill="F7CAAC" w:themeFill="accent2" w:themeFillTint="66"/>
          </w:tcPr>
          <w:p w14:paraId="2FE713D6" w14:textId="77777777" w:rsidR="006C550F" w:rsidRPr="0094032D" w:rsidRDefault="006C550F" w:rsidP="006C550F">
            <w:pPr>
              <w:rPr>
                <w:rFonts w:ascii="TitilliumText22L" w:hAnsi="TitilliumText22L"/>
                <w:color w:val="24474F"/>
                <w:lang w:val="en-GB"/>
              </w:rPr>
            </w:pPr>
            <w:r w:rsidRPr="0094032D">
              <w:rPr>
                <w:rFonts w:ascii="TitilliumText22L" w:hAnsi="TitilliumText22L"/>
                <w:color w:val="24474F"/>
                <w:lang w:val="en-GB"/>
              </w:rPr>
              <w:t xml:space="preserve">PILDOREA </w:t>
            </w:r>
          </w:p>
        </w:tc>
        <w:tc>
          <w:tcPr>
            <w:tcW w:w="1417" w:type="dxa"/>
            <w:shd w:val="clear" w:color="auto" w:fill="F7CAAC" w:themeFill="accent2" w:themeFillTint="66"/>
            <w:vAlign w:val="center"/>
          </w:tcPr>
          <w:p w14:paraId="4EF0CDC8"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PILDOREA</w:t>
            </w:r>
          </w:p>
        </w:tc>
        <w:tc>
          <w:tcPr>
            <w:tcW w:w="567" w:type="dxa"/>
            <w:shd w:val="clear" w:color="auto" w:fill="F7CAAC" w:themeFill="accent2" w:themeFillTint="66"/>
            <w:vAlign w:val="center"/>
          </w:tcPr>
          <w:p w14:paraId="07134A13" w14:textId="77777777" w:rsidR="006C550F" w:rsidRPr="0094032D" w:rsidRDefault="00027D84" w:rsidP="006C550F">
            <w:pPr>
              <w:rPr>
                <w:rFonts w:ascii="TitilliumText22L" w:hAnsi="TitilliumText22L"/>
                <w:color w:val="24474F"/>
                <w:lang w:val="en-GB"/>
              </w:rPr>
            </w:pPr>
            <w:r w:rsidRPr="0094032D">
              <w:rPr>
                <w:rFonts w:ascii="TitilliumText22L" w:hAnsi="TitilliumText22L"/>
                <w:color w:val="24474F"/>
                <w:lang w:val="en-GB"/>
              </w:rPr>
              <w:t>ES</w:t>
            </w:r>
          </w:p>
        </w:tc>
      </w:tr>
      <w:tr w:rsidR="00D05606" w:rsidRPr="0094032D" w14:paraId="547D54B6" w14:textId="77777777" w:rsidTr="0094032D">
        <w:trPr>
          <w:trHeight w:val="277"/>
          <w:jc w:val="center"/>
        </w:trPr>
        <w:tc>
          <w:tcPr>
            <w:tcW w:w="709" w:type="dxa"/>
            <w:shd w:val="clear" w:color="auto" w:fill="F7CAAC" w:themeFill="accent2" w:themeFillTint="66"/>
            <w:vAlign w:val="center"/>
          </w:tcPr>
          <w:p w14:paraId="423EBAAB" w14:textId="77777777" w:rsidR="00D05606" w:rsidRPr="0094032D" w:rsidRDefault="00D05606" w:rsidP="006C550F">
            <w:pPr>
              <w:rPr>
                <w:rFonts w:ascii="TitilliumText22L" w:hAnsi="TitilliumText22L"/>
                <w:color w:val="24474F"/>
                <w:lang w:val="en-GB"/>
              </w:rPr>
            </w:pPr>
            <w:r>
              <w:rPr>
                <w:rFonts w:ascii="TitilliumText22L" w:hAnsi="TitilliumText22L"/>
                <w:color w:val="24474F"/>
                <w:lang w:val="en-GB"/>
              </w:rPr>
              <w:t>P14</w:t>
            </w:r>
          </w:p>
        </w:tc>
        <w:tc>
          <w:tcPr>
            <w:tcW w:w="7083" w:type="dxa"/>
            <w:shd w:val="clear" w:color="auto" w:fill="F7CAAC" w:themeFill="accent2" w:themeFillTint="66"/>
          </w:tcPr>
          <w:p w14:paraId="7B8BF93A" w14:textId="77777777" w:rsidR="00D05606" w:rsidRPr="00D05606" w:rsidRDefault="00D05606" w:rsidP="006C550F">
            <w:pPr>
              <w:rPr>
                <w:rFonts w:ascii="TitilliumText22L" w:hAnsi="TitilliumText22L"/>
                <w:color w:val="24474F"/>
                <w:lang w:val="es-ES"/>
              </w:rPr>
            </w:pPr>
            <w:r w:rsidRPr="00D05606">
              <w:rPr>
                <w:rFonts w:ascii="TitilliumText22L" w:hAnsi="TitilliumText22L"/>
                <w:color w:val="24474F"/>
                <w:lang w:val="es-ES"/>
              </w:rPr>
              <w:t>INDRA SOLUCIONES TECNOLOG</w:t>
            </w:r>
            <w:r>
              <w:rPr>
                <w:rFonts w:ascii="TitilliumText22L" w:hAnsi="TitilliumText22L"/>
                <w:color w:val="24474F"/>
                <w:lang w:val="es-ES"/>
              </w:rPr>
              <w:t>Í</w:t>
            </w:r>
            <w:r w:rsidRPr="00D05606">
              <w:rPr>
                <w:rFonts w:ascii="TitilliumText22L" w:hAnsi="TitilliumText22L"/>
                <w:color w:val="24474F"/>
                <w:lang w:val="es-ES"/>
              </w:rPr>
              <w:t xml:space="preserve">AS DE LA </w:t>
            </w:r>
            <w:r>
              <w:rPr>
                <w:rFonts w:ascii="TitilliumText22L" w:hAnsi="TitilliumText22L"/>
                <w:color w:val="24474F"/>
                <w:lang w:val="es-ES"/>
              </w:rPr>
              <w:t>INFORMACIÓN S.L.U. (</w:t>
            </w:r>
            <w:proofErr w:type="spellStart"/>
            <w:r>
              <w:rPr>
                <w:rFonts w:ascii="TitilliumText22L" w:hAnsi="TitilliumText22L"/>
                <w:color w:val="24474F"/>
                <w:lang w:val="es-ES"/>
              </w:rPr>
              <w:t>Minsait</w:t>
            </w:r>
            <w:proofErr w:type="spellEnd"/>
            <w:r>
              <w:rPr>
                <w:rFonts w:ascii="TitilliumText22L" w:hAnsi="TitilliumText22L"/>
                <w:color w:val="24474F"/>
                <w:lang w:val="es-ES"/>
              </w:rPr>
              <w:t>)</w:t>
            </w:r>
          </w:p>
        </w:tc>
        <w:tc>
          <w:tcPr>
            <w:tcW w:w="1417" w:type="dxa"/>
            <w:shd w:val="clear" w:color="auto" w:fill="F7CAAC" w:themeFill="accent2" w:themeFillTint="66"/>
            <w:vAlign w:val="center"/>
          </w:tcPr>
          <w:p w14:paraId="43E50E5F" w14:textId="77777777" w:rsidR="00D05606" w:rsidRPr="00D05606" w:rsidRDefault="00D05606" w:rsidP="006C550F">
            <w:pPr>
              <w:rPr>
                <w:rFonts w:ascii="TitilliumText22L" w:hAnsi="TitilliumText22L"/>
                <w:color w:val="24474F"/>
                <w:lang w:val="es-ES"/>
              </w:rPr>
            </w:pPr>
            <w:r>
              <w:rPr>
                <w:rFonts w:ascii="TitilliumText22L" w:hAnsi="TitilliumText22L"/>
                <w:color w:val="24474F"/>
                <w:lang w:val="es-ES"/>
              </w:rPr>
              <w:t>MINSAIT</w:t>
            </w:r>
          </w:p>
        </w:tc>
        <w:tc>
          <w:tcPr>
            <w:tcW w:w="567" w:type="dxa"/>
            <w:shd w:val="clear" w:color="auto" w:fill="F7CAAC" w:themeFill="accent2" w:themeFillTint="66"/>
            <w:vAlign w:val="center"/>
          </w:tcPr>
          <w:p w14:paraId="4565265B" w14:textId="77777777" w:rsidR="00D05606" w:rsidRPr="00D05606" w:rsidRDefault="00D05606" w:rsidP="006C550F">
            <w:pPr>
              <w:rPr>
                <w:rFonts w:ascii="TitilliumText22L" w:hAnsi="TitilliumText22L"/>
                <w:color w:val="24474F"/>
                <w:lang w:val="es-ES"/>
              </w:rPr>
            </w:pPr>
            <w:r>
              <w:rPr>
                <w:rFonts w:ascii="TitilliumText22L" w:hAnsi="TitilliumText22L"/>
                <w:color w:val="24474F"/>
                <w:lang w:val="es-ES"/>
              </w:rPr>
              <w:t>ES</w:t>
            </w:r>
          </w:p>
        </w:tc>
      </w:tr>
      <w:tr w:rsidR="00F85E05" w:rsidRPr="0094032D" w14:paraId="7306508C" w14:textId="77777777" w:rsidTr="0094032D">
        <w:trPr>
          <w:trHeight w:val="277"/>
          <w:jc w:val="center"/>
        </w:trPr>
        <w:tc>
          <w:tcPr>
            <w:tcW w:w="709" w:type="dxa"/>
            <w:shd w:val="clear" w:color="auto" w:fill="F7CAAC" w:themeFill="accent2" w:themeFillTint="66"/>
            <w:vAlign w:val="center"/>
          </w:tcPr>
          <w:p w14:paraId="6727BA48" w14:textId="77777777" w:rsidR="00F85E05" w:rsidRPr="0094032D" w:rsidRDefault="00F85E05" w:rsidP="006C550F">
            <w:pPr>
              <w:rPr>
                <w:rFonts w:ascii="TitilliumText22L" w:hAnsi="TitilliumText22L"/>
                <w:color w:val="24474F"/>
                <w:lang w:val="en-GB"/>
              </w:rPr>
            </w:pPr>
            <w:r>
              <w:rPr>
                <w:rFonts w:ascii="TitilliumText22L" w:hAnsi="TitilliumText22L"/>
                <w:color w:val="24474F"/>
                <w:lang w:val="en-GB"/>
              </w:rPr>
              <w:t>P1</w:t>
            </w:r>
            <w:r w:rsidR="00D05606">
              <w:rPr>
                <w:rFonts w:ascii="TitilliumText22L" w:hAnsi="TitilliumText22L"/>
                <w:color w:val="24474F"/>
                <w:lang w:val="en-GB"/>
              </w:rPr>
              <w:t>5</w:t>
            </w:r>
          </w:p>
        </w:tc>
        <w:tc>
          <w:tcPr>
            <w:tcW w:w="7083" w:type="dxa"/>
            <w:shd w:val="clear" w:color="auto" w:fill="F7CAAC" w:themeFill="accent2" w:themeFillTint="66"/>
          </w:tcPr>
          <w:p w14:paraId="7A225922" w14:textId="77777777" w:rsidR="00F85E05" w:rsidRPr="0094032D" w:rsidRDefault="00F85E05" w:rsidP="006C550F">
            <w:pPr>
              <w:rPr>
                <w:rFonts w:ascii="TitilliumText22L" w:hAnsi="TitilliumText22L"/>
                <w:color w:val="24474F"/>
                <w:lang w:val="en-GB"/>
              </w:rPr>
            </w:pPr>
            <w:r>
              <w:rPr>
                <w:rFonts w:ascii="TitilliumText22L" w:hAnsi="TitilliumText22L"/>
                <w:color w:val="24474F"/>
                <w:lang w:val="en-GB"/>
              </w:rPr>
              <w:t>PRISTÁLICA</w:t>
            </w:r>
            <w:r w:rsidR="00D05606">
              <w:rPr>
                <w:rFonts w:ascii="TitilliumText22L" w:hAnsi="TitilliumText22L"/>
                <w:color w:val="24474F"/>
                <w:lang w:val="en-GB"/>
              </w:rPr>
              <w:t xml:space="preserve"> SLU</w:t>
            </w:r>
          </w:p>
        </w:tc>
        <w:tc>
          <w:tcPr>
            <w:tcW w:w="1417" w:type="dxa"/>
            <w:shd w:val="clear" w:color="auto" w:fill="F7CAAC" w:themeFill="accent2" w:themeFillTint="66"/>
            <w:vAlign w:val="center"/>
          </w:tcPr>
          <w:p w14:paraId="12C26CA8" w14:textId="77777777" w:rsidR="00F85E05" w:rsidRPr="0094032D" w:rsidRDefault="00F85E05" w:rsidP="006C550F">
            <w:pPr>
              <w:rPr>
                <w:rFonts w:ascii="TitilliumText22L" w:hAnsi="TitilliumText22L"/>
                <w:color w:val="24474F"/>
                <w:lang w:val="en-GB"/>
              </w:rPr>
            </w:pPr>
            <w:r>
              <w:rPr>
                <w:rFonts w:ascii="TitilliumText22L" w:hAnsi="TitilliumText22L"/>
                <w:color w:val="24474F"/>
                <w:lang w:val="en-GB"/>
              </w:rPr>
              <w:t>PRISTÁLICA</w:t>
            </w:r>
          </w:p>
        </w:tc>
        <w:tc>
          <w:tcPr>
            <w:tcW w:w="567" w:type="dxa"/>
            <w:shd w:val="clear" w:color="auto" w:fill="F7CAAC" w:themeFill="accent2" w:themeFillTint="66"/>
            <w:vAlign w:val="center"/>
          </w:tcPr>
          <w:p w14:paraId="47CF33E2" w14:textId="77777777" w:rsidR="00F85E05" w:rsidRPr="0094032D" w:rsidRDefault="00F85E05" w:rsidP="006C550F">
            <w:pPr>
              <w:rPr>
                <w:rFonts w:ascii="TitilliumText22L" w:hAnsi="TitilliumText22L"/>
                <w:color w:val="24474F"/>
                <w:lang w:val="en-GB"/>
              </w:rPr>
            </w:pPr>
            <w:r>
              <w:rPr>
                <w:rFonts w:ascii="TitilliumText22L" w:hAnsi="TitilliumText22L"/>
                <w:color w:val="24474F"/>
                <w:lang w:val="en-GB"/>
              </w:rPr>
              <w:t>ES</w:t>
            </w:r>
          </w:p>
        </w:tc>
      </w:tr>
    </w:tbl>
    <w:p w14:paraId="544CF6D5" w14:textId="77777777" w:rsidR="006C550F" w:rsidRPr="0065780D" w:rsidRDefault="006C550F" w:rsidP="005726A1">
      <w:pPr>
        <w:rPr>
          <w:rFonts w:ascii="TitilliumText22L 250 wt" w:hAnsi="TitilliumText22L 250 wt"/>
          <w:color w:val="24474F"/>
          <w:sz w:val="26"/>
          <w:szCs w:val="48"/>
          <w:lang w:val="en-GB"/>
        </w:rPr>
      </w:pPr>
    </w:p>
    <w:tbl>
      <w:tblPr>
        <w:tblStyle w:val="Grigliatabellachiara1"/>
        <w:tblpPr w:leftFromText="141" w:rightFromText="141" w:vertAnchor="text" w:horzAnchor="page" w:tblpX="676" w:tblpY="305"/>
        <w:tblW w:w="10485" w:type="dxa"/>
        <w:tblLook w:val="04A0" w:firstRow="1" w:lastRow="0" w:firstColumn="1" w:lastColumn="0" w:noHBand="0" w:noVBand="1"/>
      </w:tblPr>
      <w:tblGrid>
        <w:gridCol w:w="3528"/>
        <w:gridCol w:w="3529"/>
        <w:gridCol w:w="3428"/>
      </w:tblGrid>
      <w:tr w:rsidR="00027D84" w:rsidRPr="0094032D" w14:paraId="4FC5386A" w14:textId="77777777" w:rsidTr="00027D84">
        <w:trPr>
          <w:trHeight w:val="1589"/>
        </w:trPr>
        <w:tc>
          <w:tcPr>
            <w:tcW w:w="3528" w:type="dxa"/>
          </w:tcPr>
          <w:p w14:paraId="27A6197B" w14:textId="77777777" w:rsidR="00027D84" w:rsidRPr="0094032D" w:rsidRDefault="00027D84" w:rsidP="00027D84">
            <w:pPr>
              <w:rPr>
                <w:rFonts w:ascii="TitilliumText22L" w:hAnsi="TitilliumText22L"/>
                <w:color w:val="808080" w:themeColor="background1" w:themeShade="80"/>
                <w:sz w:val="20"/>
                <w:szCs w:val="14"/>
                <w:lang w:val="en-GB"/>
              </w:rPr>
            </w:pPr>
            <w:r w:rsidRPr="0094032D">
              <w:rPr>
                <w:rFonts w:ascii="TitilliumText22L" w:hAnsi="TitilliumText22L"/>
                <w:color w:val="808080" w:themeColor="background1" w:themeShade="80"/>
                <w:sz w:val="20"/>
                <w:szCs w:val="14"/>
                <w:lang w:val="en-GB"/>
              </w:rPr>
              <w:t>Prepared</w:t>
            </w:r>
          </w:p>
          <w:p w14:paraId="2A2C3DD4" w14:textId="77777777" w:rsidR="00576DAB" w:rsidRPr="0094032D" w:rsidRDefault="00866355" w:rsidP="00027D84">
            <w:pPr>
              <w:rPr>
                <w:rFonts w:ascii="TitilliumText22L" w:hAnsi="TitilliumText22L"/>
                <w:color w:val="808080" w:themeColor="background1" w:themeShade="80"/>
                <w:sz w:val="20"/>
                <w:szCs w:val="14"/>
                <w:lang w:val="en-GB"/>
              </w:rPr>
            </w:pPr>
            <w:r>
              <w:rPr>
                <w:rFonts w:ascii="TitilliumText22L" w:hAnsi="TitilliumText22L"/>
                <w:sz w:val="20"/>
                <w:szCs w:val="14"/>
                <w:lang w:val="en-GB"/>
              </w:rPr>
              <w:t>BFM</w:t>
            </w:r>
          </w:p>
        </w:tc>
        <w:tc>
          <w:tcPr>
            <w:tcW w:w="3529" w:type="dxa"/>
          </w:tcPr>
          <w:p w14:paraId="7E4CC60E" w14:textId="77777777" w:rsidR="00027D84" w:rsidRPr="0094032D" w:rsidRDefault="00027D84" w:rsidP="00027D84">
            <w:pPr>
              <w:rPr>
                <w:rFonts w:ascii="TitilliumText22L" w:hAnsi="TitilliumText22L"/>
                <w:color w:val="808080" w:themeColor="background1" w:themeShade="80"/>
                <w:sz w:val="20"/>
                <w:szCs w:val="14"/>
                <w:lang w:val="en-GB"/>
              </w:rPr>
            </w:pPr>
            <w:proofErr w:type="spellStart"/>
            <w:r w:rsidRPr="0094032D">
              <w:rPr>
                <w:rFonts w:ascii="TitilliumText22L" w:hAnsi="TitilliumText22L"/>
                <w:color w:val="808080" w:themeColor="background1" w:themeShade="80"/>
                <w:sz w:val="20"/>
                <w:szCs w:val="14"/>
                <w:lang w:val="en-GB"/>
              </w:rPr>
              <w:t>Verifed</w:t>
            </w:r>
            <w:proofErr w:type="spellEnd"/>
            <w:r w:rsidRPr="0094032D">
              <w:rPr>
                <w:rFonts w:ascii="TitilliumText22L" w:hAnsi="TitilliumText22L"/>
                <w:color w:val="808080" w:themeColor="background1" w:themeShade="80"/>
                <w:sz w:val="20"/>
                <w:szCs w:val="14"/>
                <w:lang w:val="en-GB"/>
              </w:rPr>
              <w:t xml:space="preserve"> </w:t>
            </w:r>
          </w:p>
          <w:p w14:paraId="6256F155" w14:textId="77777777" w:rsidR="00576DAB" w:rsidRPr="0094032D" w:rsidRDefault="00896DD1" w:rsidP="00027D84">
            <w:pPr>
              <w:rPr>
                <w:rFonts w:ascii="TitilliumText22L" w:hAnsi="TitilliumText22L"/>
                <w:color w:val="808080" w:themeColor="background1" w:themeShade="80"/>
                <w:sz w:val="20"/>
                <w:szCs w:val="14"/>
                <w:lang w:val="en-GB"/>
              </w:rPr>
            </w:pPr>
            <w:r w:rsidRPr="0094032D">
              <w:rPr>
                <w:rFonts w:ascii="TitilliumText22L" w:hAnsi="TitilliumText22L"/>
                <w:sz w:val="20"/>
                <w:szCs w:val="14"/>
                <w:lang w:val="en-GB"/>
              </w:rPr>
              <w:t>All Partners</w:t>
            </w:r>
          </w:p>
        </w:tc>
        <w:tc>
          <w:tcPr>
            <w:tcW w:w="3428" w:type="dxa"/>
          </w:tcPr>
          <w:p w14:paraId="3C753999" w14:textId="77777777" w:rsidR="00027D84" w:rsidRPr="0094032D" w:rsidRDefault="00027D84" w:rsidP="00027D84">
            <w:pPr>
              <w:rPr>
                <w:rFonts w:ascii="TitilliumText22L" w:hAnsi="TitilliumText22L"/>
                <w:color w:val="808080" w:themeColor="background1" w:themeShade="80"/>
                <w:sz w:val="20"/>
                <w:szCs w:val="14"/>
                <w:lang w:val="en-GB"/>
              </w:rPr>
            </w:pPr>
            <w:r w:rsidRPr="0094032D">
              <w:rPr>
                <w:rFonts w:ascii="TitilliumText22L" w:hAnsi="TitilliumText22L"/>
                <w:color w:val="808080" w:themeColor="background1" w:themeShade="80"/>
                <w:sz w:val="20"/>
                <w:szCs w:val="14"/>
                <w:lang w:val="en-GB"/>
              </w:rPr>
              <w:t>Approved</w:t>
            </w:r>
          </w:p>
          <w:p w14:paraId="782F75C0" w14:textId="77777777" w:rsidR="00576DAB" w:rsidRPr="0094032D" w:rsidRDefault="00576DAB" w:rsidP="00027D84">
            <w:pPr>
              <w:rPr>
                <w:rFonts w:ascii="TitilliumText22L" w:hAnsi="TitilliumText22L"/>
                <w:color w:val="808080" w:themeColor="background1" w:themeShade="80"/>
                <w:sz w:val="20"/>
                <w:szCs w:val="14"/>
                <w:lang w:val="en-GB"/>
              </w:rPr>
            </w:pPr>
            <w:r w:rsidRPr="0094032D">
              <w:rPr>
                <w:rFonts w:ascii="TitilliumText22L" w:hAnsi="TitilliumText22L"/>
                <w:sz w:val="20"/>
                <w:szCs w:val="14"/>
                <w:lang w:val="en-GB"/>
              </w:rPr>
              <w:t>All Partners</w:t>
            </w:r>
          </w:p>
        </w:tc>
      </w:tr>
    </w:tbl>
    <w:p w14:paraId="5C12297A" w14:textId="77777777" w:rsidR="006C4E08" w:rsidRPr="0065780D" w:rsidRDefault="006C4E08" w:rsidP="006C4E08">
      <w:pPr>
        <w:jc w:val="both"/>
        <w:rPr>
          <w:rFonts w:ascii="TitilliumText22L" w:hAnsi="TitilliumText22L"/>
          <w:sz w:val="16"/>
          <w:szCs w:val="18"/>
          <w:lang w:val="en-GB"/>
        </w:rPr>
      </w:pPr>
    </w:p>
    <w:p w14:paraId="3FCE0789" w14:textId="77777777" w:rsidR="006C4E08" w:rsidRPr="0065780D" w:rsidRDefault="006C4E08" w:rsidP="006C4E08">
      <w:pPr>
        <w:jc w:val="both"/>
        <w:rPr>
          <w:rFonts w:ascii="TitilliumText22L" w:hAnsi="TitilliumText22L"/>
          <w:sz w:val="16"/>
          <w:szCs w:val="18"/>
          <w:lang w:val="en-GB"/>
        </w:rPr>
      </w:pPr>
    </w:p>
    <w:p w14:paraId="5E03E0EB" w14:textId="77777777" w:rsidR="009B2BFC" w:rsidRPr="0038609D" w:rsidRDefault="006C4E08" w:rsidP="0038609D">
      <w:pPr>
        <w:jc w:val="both"/>
        <w:rPr>
          <w:rFonts w:ascii="TitilliumText22L" w:hAnsi="TitilliumText22L"/>
          <w:sz w:val="16"/>
          <w:szCs w:val="18"/>
          <w:lang w:val="en-GB"/>
        </w:rPr>
      </w:pPr>
      <w:r w:rsidRPr="0065780D">
        <w:rPr>
          <w:rFonts w:ascii="TitilliumText22L" w:hAnsi="TitilliumText22L"/>
          <w:sz w:val="16"/>
          <w:szCs w:val="18"/>
          <w:lang w:val="en-GB"/>
        </w:rPr>
        <w:t>Disclaimer: The European Commission support for the production of this publication does not constitute endorsement of the contents which reflects the views only of the authors, and the Commission cannot be held responsi</w:t>
      </w:r>
      <w:r w:rsidRPr="0065780D">
        <w:rPr>
          <w:rFonts w:ascii="Calibri" w:hAnsi="Calibri" w:cs="Calibri"/>
          <w:sz w:val="16"/>
          <w:szCs w:val="18"/>
          <w:lang w:val="en-GB"/>
        </w:rPr>
        <w:t>­</w:t>
      </w:r>
      <w:r w:rsidRPr="0065780D">
        <w:rPr>
          <w:rFonts w:ascii="TitilliumText22L" w:hAnsi="TitilliumText22L"/>
          <w:sz w:val="16"/>
          <w:szCs w:val="18"/>
          <w:lang w:val="en-GB"/>
        </w:rPr>
        <w:t>ble for any use which may be made of the information contained therein.</w:t>
      </w:r>
    </w:p>
    <w:p w14:paraId="55D88284" w14:textId="77777777" w:rsidR="00E26173" w:rsidRPr="0094032D" w:rsidRDefault="006C6586" w:rsidP="00E26173">
      <w:pPr>
        <w:rPr>
          <w:rFonts w:ascii="TitilliumText22L" w:hAnsi="TitilliumText22L"/>
          <w:b/>
          <w:color w:val="808080" w:themeColor="background1" w:themeShade="80"/>
          <w:sz w:val="28"/>
          <w:szCs w:val="14"/>
          <w:lang w:val="en-GB"/>
        </w:rPr>
      </w:pPr>
      <w:r w:rsidRPr="0094032D">
        <w:rPr>
          <w:rFonts w:ascii="TitilliumText22L" w:hAnsi="TitilliumText22L"/>
          <w:b/>
          <w:color w:val="808080" w:themeColor="background1" w:themeShade="80"/>
          <w:sz w:val="28"/>
          <w:szCs w:val="14"/>
          <w:lang w:val="en-GB"/>
        </w:rPr>
        <w:t>Table of Track Changes</w:t>
      </w:r>
    </w:p>
    <w:tbl>
      <w:tblPr>
        <w:tblStyle w:val="TableGrid"/>
        <w:tblW w:w="0" w:type="auto"/>
        <w:jc w:val="center"/>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1333"/>
        <w:gridCol w:w="2443"/>
        <w:gridCol w:w="5624"/>
      </w:tblGrid>
      <w:tr w:rsidR="00E26173" w:rsidRPr="0094032D" w14:paraId="1877CC06" w14:textId="77777777" w:rsidTr="001702E5">
        <w:trPr>
          <w:jc w:val="center"/>
        </w:trPr>
        <w:tc>
          <w:tcPr>
            <w:tcW w:w="1333" w:type="dxa"/>
            <w:shd w:val="clear" w:color="auto" w:fill="F7CAAC" w:themeFill="accent2" w:themeFillTint="66"/>
          </w:tcPr>
          <w:p w14:paraId="6E13F86A" w14:textId="77777777" w:rsidR="00E26173" w:rsidRPr="0094032D" w:rsidRDefault="00E26173" w:rsidP="00996A9D">
            <w:pPr>
              <w:rPr>
                <w:rFonts w:ascii="TitilliumText22L" w:hAnsi="TitilliumText22L"/>
                <w:b/>
                <w:color w:val="24474F"/>
                <w:lang w:val="en-GB"/>
              </w:rPr>
            </w:pPr>
            <w:r w:rsidRPr="0094032D">
              <w:rPr>
                <w:rFonts w:ascii="TitilliumText22L" w:hAnsi="TitilliumText22L"/>
                <w:b/>
                <w:color w:val="24474F"/>
                <w:lang w:val="en-GB"/>
              </w:rPr>
              <w:t>Version</w:t>
            </w:r>
          </w:p>
        </w:tc>
        <w:tc>
          <w:tcPr>
            <w:tcW w:w="2443" w:type="dxa"/>
            <w:shd w:val="clear" w:color="auto" w:fill="F7CAAC" w:themeFill="accent2" w:themeFillTint="66"/>
          </w:tcPr>
          <w:p w14:paraId="0F2DDB05" w14:textId="77777777" w:rsidR="00E26173" w:rsidRPr="0094032D" w:rsidRDefault="00E26173" w:rsidP="00996A9D">
            <w:pPr>
              <w:rPr>
                <w:rFonts w:ascii="TitilliumText22L" w:hAnsi="TitilliumText22L"/>
                <w:b/>
                <w:color w:val="24474F"/>
                <w:lang w:val="en-GB"/>
              </w:rPr>
            </w:pPr>
            <w:r w:rsidRPr="0094032D">
              <w:rPr>
                <w:rFonts w:ascii="TitilliumText22L" w:hAnsi="TitilliumText22L"/>
                <w:b/>
                <w:color w:val="24474F"/>
                <w:lang w:val="en-GB"/>
              </w:rPr>
              <w:t>Date</w:t>
            </w:r>
          </w:p>
        </w:tc>
        <w:tc>
          <w:tcPr>
            <w:tcW w:w="5624" w:type="dxa"/>
            <w:shd w:val="clear" w:color="auto" w:fill="F7CAAC" w:themeFill="accent2" w:themeFillTint="66"/>
          </w:tcPr>
          <w:p w14:paraId="6D38007E" w14:textId="77777777" w:rsidR="00E26173" w:rsidRPr="0094032D" w:rsidRDefault="00E26173" w:rsidP="00996A9D">
            <w:pPr>
              <w:rPr>
                <w:rFonts w:ascii="TitilliumText22L" w:hAnsi="TitilliumText22L"/>
                <w:b/>
                <w:color w:val="24474F"/>
                <w:lang w:val="en-GB"/>
              </w:rPr>
            </w:pPr>
            <w:r w:rsidRPr="0094032D">
              <w:rPr>
                <w:rFonts w:ascii="TitilliumText22L" w:hAnsi="TitilliumText22L"/>
                <w:b/>
                <w:color w:val="24474F"/>
                <w:lang w:val="en-GB"/>
              </w:rPr>
              <w:t>Changes</w:t>
            </w:r>
          </w:p>
        </w:tc>
      </w:tr>
      <w:tr w:rsidR="00F40BCF" w:rsidRPr="007E33D8" w14:paraId="72E18316" w14:textId="77777777" w:rsidTr="001702E5">
        <w:trPr>
          <w:jc w:val="center"/>
        </w:trPr>
        <w:tc>
          <w:tcPr>
            <w:tcW w:w="1333" w:type="dxa"/>
            <w:shd w:val="clear" w:color="auto" w:fill="F7CAAC" w:themeFill="accent2" w:themeFillTint="66"/>
          </w:tcPr>
          <w:p w14:paraId="46DACB89" w14:textId="77777777" w:rsidR="00F40BCF" w:rsidRPr="0065780D" w:rsidRDefault="00F40BCF" w:rsidP="00F40BCF">
            <w:pPr>
              <w:rPr>
                <w:rFonts w:asciiTheme="majorHAnsi" w:hAnsiTheme="majorHAnsi"/>
                <w:color w:val="24474F"/>
                <w:lang w:val="en-GB"/>
              </w:rPr>
            </w:pPr>
            <w:r w:rsidRPr="0065780D">
              <w:rPr>
                <w:rFonts w:asciiTheme="majorHAnsi" w:hAnsiTheme="majorHAnsi"/>
                <w:color w:val="24474F"/>
                <w:lang w:val="en-GB"/>
              </w:rPr>
              <w:t>1</w:t>
            </w:r>
          </w:p>
        </w:tc>
        <w:tc>
          <w:tcPr>
            <w:tcW w:w="2443" w:type="dxa"/>
            <w:shd w:val="clear" w:color="auto" w:fill="F7CAAC" w:themeFill="accent2" w:themeFillTint="66"/>
          </w:tcPr>
          <w:p w14:paraId="52BF19F0" w14:textId="77777777" w:rsidR="00F40BCF" w:rsidRPr="0065780D" w:rsidRDefault="006253EE" w:rsidP="00F40BCF">
            <w:pPr>
              <w:rPr>
                <w:rFonts w:asciiTheme="majorHAnsi" w:hAnsiTheme="majorHAnsi"/>
                <w:color w:val="24474F"/>
                <w:lang w:val="en-GB"/>
              </w:rPr>
            </w:pPr>
            <w:r>
              <w:rPr>
                <w:rFonts w:asciiTheme="majorHAnsi" w:hAnsiTheme="majorHAnsi"/>
                <w:color w:val="24474F"/>
                <w:lang w:val="en-GB"/>
              </w:rPr>
              <w:t>1</w:t>
            </w:r>
            <w:r w:rsidR="001C0566">
              <w:rPr>
                <w:rFonts w:asciiTheme="majorHAnsi" w:hAnsiTheme="majorHAnsi"/>
                <w:color w:val="24474F"/>
                <w:lang w:val="en-GB"/>
              </w:rPr>
              <w:t>8</w:t>
            </w:r>
            <w:r w:rsidRPr="006253EE">
              <w:rPr>
                <w:rFonts w:asciiTheme="majorHAnsi" w:hAnsiTheme="majorHAnsi"/>
                <w:color w:val="24474F"/>
                <w:vertAlign w:val="superscript"/>
                <w:lang w:val="en-GB"/>
              </w:rPr>
              <w:t>th</w:t>
            </w:r>
            <w:r w:rsidR="00911FBE" w:rsidRPr="0065780D">
              <w:rPr>
                <w:rFonts w:asciiTheme="majorHAnsi" w:hAnsiTheme="majorHAnsi"/>
                <w:color w:val="24474F"/>
                <w:vertAlign w:val="superscript"/>
                <w:lang w:val="en-GB"/>
              </w:rPr>
              <w:t xml:space="preserve"> </w:t>
            </w:r>
            <w:r w:rsidR="001C0566">
              <w:rPr>
                <w:rFonts w:asciiTheme="majorHAnsi" w:hAnsiTheme="majorHAnsi"/>
                <w:color w:val="24474F"/>
                <w:lang w:val="en-GB"/>
              </w:rPr>
              <w:t>September</w:t>
            </w:r>
            <w:r w:rsidR="00911FBE" w:rsidRPr="0065780D">
              <w:rPr>
                <w:rFonts w:asciiTheme="majorHAnsi" w:hAnsiTheme="majorHAnsi"/>
                <w:color w:val="24474F"/>
                <w:lang w:val="en-GB"/>
              </w:rPr>
              <w:t>201</w:t>
            </w:r>
            <w:r>
              <w:rPr>
                <w:rFonts w:asciiTheme="majorHAnsi" w:hAnsiTheme="majorHAnsi"/>
                <w:color w:val="24474F"/>
                <w:lang w:val="en-GB"/>
              </w:rPr>
              <w:t>9</w:t>
            </w:r>
          </w:p>
        </w:tc>
        <w:tc>
          <w:tcPr>
            <w:tcW w:w="5624" w:type="dxa"/>
            <w:shd w:val="clear" w:color="auto" w:fill="F7CAAC" w:themeFill="accent2" w:themeFillTint="66"/>
          </w:tcPr>
          <w:p w14:paraId="0852FDDC" w14:textId="77777777" w:rsidR="00F40BCF" w:rsidRPr="0065780D" w:rsidRDefault="0026775E" w:rsidP="00F40BCF">
            <w:pPr>
              <w:rPr>
                <w:rFonts w:asciiTheme="majorHAnsi" w:hAnsiTheme="majorHAnsi"/>
                <w:color w:val="24474F"/>
                <w:lang w:val="en-GB"/>
              </w:rPr>
            </w:pPr>
            <w:r w:rsidRPr="0065780D">
              <w:rPr>
                <w:rFonts w:asciiTheme="majorHAnsi" w:hAnsiTheme="majorHAnsi"/>
                <w:color w:val="24474F"/>
                <w:lang w:val="en-GB"/>
              </w:rPr>
              <w:t>First</w:t>
            </w:r>
            <w:r w:rsidR="00F40BCF" w:rsidRPr="0065780D">
              <w:rPr>
                <w:rFonts w:asciiTheme="majorHAnsi" w:hAnsiTheme="majorHAnsi"/>
                <w:color w:val="24474F"/>
                <w:lang w:val="en-GB"/>
              </w:rPr>
              <w:t xml:space="preserve"> version of the document</w:t>
            </w:r>
          </w:p>
        </w:tc>
      </w:tr>
      <w:tr w:rsidR="00F40BCF" w:rsidRPr="007E33D8" w14:paraId="7017939F" w14:textId="77777777" w:rsidTr="001702E5">
        <w:trPr>
          <w:jc w:val="center"/>
        </w:trPr>
        <w:tc>
          <w:tcPr>
            <w:tcW w:w="1333" w:type="dxa"/>
            <w:shd w:val="clear" w:color="auto" w:fill="F7CAAC" w:themeFill="accent2" w:themeFillTint="66"/>
          </w:tcPr>
          <w:p w14:paraId="506EDC9A" w14:textId="77777777" w:rsidR="00F40BCF" w:rsidRPr="0065780D" w:rsidRDefault="00F40BCF" w:rsidP="00F40BCF">
            <w:pPr>
              <w:rPr>
                <w:rFonts w:asciiTheme="majorHAnsi" w:hAnsiTheme="majorHAnsi"/>
                <w:color w:val="24474F"/>
                <w:lang w:val="en-GB"/>
              </w:rPr>
            </w:pPr>
          </w:p>
        </w:tc>
        <w:tc>
          <w:tcPr>
            <w:tcW w:w="2443" w:type="dxa"/>
            <w:shd w:val="clear" w:color="auto" w:fill="F7CAAC" w:themeFill="accent2" w:themeFillTint="66"/>
          </w:tcPr>
          <w:p w14:paraId="4811D24B" w14:textId="77777777" w:rsidR="00F40BCF" w:rsidRPr="0065780D" w:rsidRDefault="00F40BCF" w:rsidP="00F40BCF">
            <w:pPr>
              <w:rPr>
                <w:rFonts w:asciiTheme="majorHAnsi" w:hAnsiTheme="majorHAnsi"/>
                <w:color w:val="24474F"/>
                <w:lang w:val="en-GB"/>
              </w:rPr>
            </w:pPr>
          </w:p>
        </w:tc>
        <w:tc>
          <w:tcPr>
            <w:tcW w:w="5624" w:type="dxa"/>
            <w:shd w:val="clear" w:color="auto" w:fill="F7CAAC" w:themeFill="accent2" w:themeFillTint="66"/>
          </w:tcPr>
          <w:p w14:paraId="6EBD529F" w14:textId="77777777" w:rsidR="00F40BCF" w:rsidRPr="0065780D" w:rsidRDefault="00F40BCF" w:rsidP="00F40BCF">
            <w:pPr>
              <w:rPr>
                <w:rFonts w:asciiTheme="majorHAnsi" w:hAnsiTheme="majorHAnsi"/>
                <w:color w:val="24474F"/>
                <w:lang w:val="en-GB"/>
              </w:rPr>
            </w:pPr>
          </w:p>
        </w:tc>
      </w:tr>
      <w:tr w:rsidR="00F40BCF" w:rsidRPr="007E33D8" w14:paraId="65694785" w14:textId="77777777" w:rsidTr="001702E5">
        <w:trPr>
          <w:jc w:val="center"/>
        </w:trPr>
        <w:tc>
          <w:tcPr>
            <w:tcW w:w="1333" w:type="dxa"/>
            <w:shd w:val="clear" w:color="auto" w:fill="F7CAAC" w:themeFill="accent2" w:themeFillTint="66"/>
          </w:tcPr>
          <w:p w14:paraId="53873053" w14:textId="77777777" w:rsidR="00F40BCF" w:rsidRPr="0065780D" w:rsidRDefault="00F40BCF" w:rsidP="00F40BCF">
            <w:pPr>
              <w:rPr>
                <w:rFonts w:asciiTheme="majorHAnsi" w:hAnsiTheme="majorHAnsi"/>
                <w:color w:val="24474F"/>
                <w:lang w:val="en-GB"/>
              </w:rPr>
            </w:pPr>
          </w:p>
        </w:tc>
        <w:tc>
          <w:tcPr>
            <w:tcW w:w="2443" w:type="dxa"/>
            <w:shd w:val="clear" w:color="auto" w:fill="F7CAAC" w:themeFill="accent2" w:themeFillTint="66"/>
          </w:tcPr>
          <w:p w14:paraId="0455B9D8" w14:textId="77777777" w:rsidR="00F40BCF" w:rsidRPr="0065780D" w:rsidRDefault="00F40BCF" w:rsidP="00F40BCF">
            <w:pPr>
              <w:rPr>
                <w:rFonts w:asciiTheme="majorHAnsi" w:hAnsiTheme="majorHAnsi"/>
                <w:color w:val="24474F"/>
                <w:lang w:val="en-GB"/>
              </w:rPr>
            </w:pPr>
          </w:p>
        </w:tc>
        <w:tc>
          <w:tcPr>
            <w:tcW w:w="5624" w:type="dxa"/>
            <w:shd w:val="clear" w:color="auto" w:fill="F7CAAC" w:themeFill="accent2" w:themeFillTint="66"/>
          </w:tcPr>
          <w:p w14:paraId="67C75734" w14:textId="77777777" w:rsidR="00F40BCF" w:rsidRPr="0065780D" w:rsidRDefault="00F40BCF" w:rsidP="00F40BCF">
            <w:pPr>
              <w:rPr>
                <w:rFonts w:asciiTheme="majorHAnsi" w:hAnsiTheme="majorHAnsi"/>
                <w:color w:val="24474F"/>
                <w:lang w:val="en-GB"/>
              </w:rPr>
            </w:pPr>
          </w:p>
        </w:tc>
      </w:tr>
      <w:tr w:rsidR="00E26173" w:rsidRPr="007E33D8" w14:paraId="521D11BE" w14:textId="77777777" w:rsidTr="001702E5">
        <w:trPr>
          <w:jc w:val="center"/>
        </w:trPr>
        <w:tc>
          <w:tcPr>
            <w:tcW w:w="1333" w:type="dxa"/>
            <w:shd w:val="clear" w:color="auto" w:fill="F7CAAC" w:themeFill="accent2" w:themeFillTint="66"/>
          </w:tcPr>
          <w:p w14:paraId="12E9AD29" w14:textId="77777777" w:rsidR="00E26173" w:rsidRPr="0065780D" w:rsidRDefault="00E26173" w:rsidP="00996A9D">
            <w:pPr>
              <w:rPr>
                <w:rFonts w:ascii="TitilliumText22L 400 wt" w:hAnsi="TitilliumText22L 400 wt"/>
                <w:color w:val="808080" w:themeColor="background1" w:themeShade="80"/>
                <w:sz w:val="28"/>
                <w:szCs w:val="14"/>
                <w:lang w:val="en-GB"/>
              </w:rPr>
            </w:pPr>
          </w:p>
        </w:tc>
        <w:tc>
          <w:tcPr>
            <w:tcW w:w="2443" w:type="dxa"/>
            <w:shd w:val="clear" w:color="auto" w:fill="F7CAAC" w:themeFill="accent2" w:themeFillTint="66"/>
          </w:tcPr>
          <w:p w14:paraId="29A4AA54" w14:textId="77777777" w:rsidR="00E26173" w:rsidRPr="0065780D" w:rsidRDefault="00E26173" w:rsidP="00996A9D">
            <w:pPr>
              <w:rPr>
                <w:rFonts w:ascii="TitilliumText22L 400 wt" w:hAnsi="TitilliumText22L 400 wt"/>
                <w:color w:val="808080" w:themeColor="background1" w:themeShade="80"/>
                <w:sz w:val="28"/>
                <w:szCs w:val="14"/>
                <w:lang w:val="en-GB"/>
              </w:rPr>
            </w:pPr>
          </w:p>
        </w:tc>
        <w:tc>
          <w:tcPr>
            <w:tcW w:w="5624" w:type="dxa"/>
            <w:shd w:val="clear" w:color="auto" w:fill="F7CAAC" w:themeFill="accent2" w:themeFillTint="66"/>
          </w:tcPr>
          <w:p w14:paraId="2D272757" w14:textId="77777777" w:rsidR="00E26173" w:rsidRPr="0065780D" w:rsidRDefault="00E26173" w:rsidP="00996A9D">
            <w:pPr>
              <w:rPr>
                <w:rFonts w:ascii="TitilliumText22L 400 wt" w:hAnsi="TitilliumText22L 400 wt"/>
                <w:color w:val="808080" w:themeColor="background1" w:themeShade="80"/>
                <w:sz w:val="28"/>
                <w:szCs w:val="14"/>
                <w:lang w:val="en-GB"/>
              </w:rPr>
            </w:pPr>
          </w:p>
        </w:tc>
      </w:tr>
    </w:tbl>
    <w:p w14:paraId="403E7765" w14:textId="77777777" w:rsidR="009B2BFC" w:rsidRPr="0065780D" w:rsidRDefault="009B2BFC" w:rsidP="005726A1">
      <w:pPr>
        <w:rPr>
          <w:rFonts w:ascii="TitilliumText22L 250 wt" w:hAnsi="TitilliumText22L 250 wt"/>
          <w:color w:val="24474F"/>
          <w:sz w:val="48"/>
          <w:szCs w:val="48"/>
          <w:lang w:val="en-GB"/>
        </w:rPr>
      </w:pPr>
    </w:p>
    <w:p w14:paraId="37774192" w14:textId="77777777" w:rsidR="006C6586" w:rsidRPr="0065780D" w:rsidRDefault="006C6586">
      <w:pPr>
        <w:rPr>
          <w:rFonts w:ascii="TitilliumText22L 250 wt" w:hAnsi="TitilliumText22L 250 wt"/>
          <w:color w:val="24474F"/>
          <w:sz w:val="48"/>
          <w:szCs w:val="48"/>
          <w:lang w:val="en-GB"/>
        </w:rPr>
      </w:pPr>
      <w:r w:rsidRPr="0065780D">
        <w:rPr>
          <w:rFonts w:ascii="TitilliumText22L 250 wt" w:hAnsi="TitilliumText22L 250 wt"/>
          <w:color w:val="24474F"/>
          <w:sz w:val="48"/>
          <w:szCs w:val="48"/>
          <w:lang w:val="en-GB"/>
        </w:rPr>
        <w:br w:type="page"/>
      </w:r>
    </w:p>
    <w:sdt>
      <w:sdtPr>
        <w:rPr>
          <w:rFonts w:ascii="Cambria" w:eastAsia="Calibri" w:hAnsi="Cambria" w:cs="Helvetica-Light"/>
          <w:b/>
          <w:bCs/>
          <w:noProof/>
          <w:sz w:val="22"/>
          <w:szCs w:val="22"/>
          <w:lang w:val="en-GB" w:eastAsia="es-ES"/>
        </w:rPr>
        <w:id w:val="-1406148531"/>
        <w:docPartObj>
          <w:docPartGallery w:val="Table of Contents"/>
          <w:docPartUnique/>
        </w:docPartObj>
      </w:sdtPr>
      <w:sdtEndPr>
        <w:rPr>
          <w:b w:val="0"/>
          <w:bCs w:val="0"/>
        </w:rPr>
      </w:sdtEndPr>
      <w:sdtContent>
        <w:p w14:paraId="751B5CBF" w14:textId="77777777" w:rsidR="006C4E08" w:rsidRDefault="006C4E08" w:rsidP="00F5556A">
          <w:pPr>
            <w:ind w:right="282"/>
            <w:rPr>
              <w:rFonts w:ascii="TitilliumText22L 400 wt" w:hAnsi="TitilliumText22L 400 wt"/>
              <w:color w:val="808080" w:themeColor="background1" w:themeShade="80"/>
              <w:sz w:val="28"/>
              <w:szCs w:val="14"/>
              <w:lang w:val="en-GB"/>
            </w:rPr>
          </w:pPr>
          <w:r w:rsidRPr="0065780D">
            <w:rPr>
              <w:rFonts w:ascii="TitilliumText22L 400 wt" w:hAnsi="TitilliumText22L 400 wt"/>
              <w:color w:val="808080" w:themeColor="background1" w:themeShade="80"/>
              <w:sz w:val="28"/>
              <w:szCs w:val="14"/>
              <w:lang w:val="en-GB"/>
            </w:rPr>
            <w:t>Table of Contents</w:t>
          </w:r>
        </w:p>
        <w:p w14:paraId="47DD5E94" w14:textId="77777777" w:rsidR="00EA32E0" w:rsidRPr="0065780D" w:rsidRDefault="00EA32E0" w:rsidP="00F5556A">
          <w:pPr>
            <w:ind w:right="282"/>
            <w:rPr>
              <w:rFonts w:ascii="TitilliumText22L 400 wt" w:hAnsi="TitilliumText22L 400 wt"/>
              <w:color w:val="808080" w:themeColor="background1" w:themeShade="80"/>
              <w:sz w:val="28"/>
              <w:szCs w:val="14"/>
              <w:lang w:val="en-GB"/>
            </w:rPr>
          </w:pPr>
        </w:p>
        <w:p w14:paraId="35C1FC01" w14:textId="62566DCD" w:rsidR="00D463D7" w:rsidRPr="00EA32E0" w:rsidRDefault="00837025" w:rsidP="009A5D98">
          <w:pPr>
            <w:pStyle w:val="TOC1"/>
            <w:rPr>
              <w:rFonts w:asciiTheme="minorHAnsi" w:eastAsiaTheme="minorEastAsia" w:hAnsiTheme="minorHAnsi" w:cstheme="minorBidi"/>
              <w:b/>
              <w:lang w:val="es-ES"/>
            </w:rPr>
          </w:pPr>
          <w:r w:rsidRPr="0094032D">
            <w:rPr>
              <w:rStyle w:val="Hyperlink"/>
              <w:rFonts w:ascii="TitilliumText22L" w:eastAsiaTheme="majorEastAsia" w:hAnsi="TitilliumText22L"/>
              <w:b/>
              <w:bCs/>
              <w:noProof w:val="0"/>
              <w:color w:val="auto"/>
              <w:sz w:val="24"/>
              <w:szCs w:val="24"/>
              <w:lang w:eastAsia="it-IT"/>
            </w:rPr>
            <w:fldChar w:fldCharType="begin"/>
          </w:r>
          <w:r w:rsidRPr="0094032D">
            <w:rPr>
              <w:rStyle w:val="Hyperlink"/>
              <w:rFonts w:ascii="TitilliumText22L" w:hAnsi="TitilliumText22L"/>
              <w:color w:val="auto"/>
              <w:sz w:val="24"/>
              <w:szCs w:val="24"/>
            </w:rPr>
            <w:instrText xml:space="preserve"> TOC \o "1-3" \h \z \u </w:instrText>
          </w:r>
          <w:r w:rsidRPr="0094032D">
            <w:rPr>
              <w:rStyle w:val="Hyperlink"/>
              <w:rFonts w:ascii="TitilliumText22L" w:eastAsiaTheme="majorEastAsia" w:hAnsi="TitilliumText22L"/>
              <w:b/>
              <w:bCs/>
              <w:noProof w:val="0"/>
              <w:color w:val="auto"/>
              <w:sz w:val="24"/>
              <w:szCs w:val="24"/>
              <w:lang w:eastAsia="it-IT"/>
            </w:rPr>
            <w:fldChar w:fldCharType="separate"/>
          </w:r>
          <w:hyperlink w:anchor="_Toc19696521" w:history="1">
            <w:r w:rsidR="00D463D7" w:rsidRPr="00EA32E0">
              <w:rPr>
                <w:rStyle w:val="Hyperlink"/>
                <w:b/>
              </w:rPr>
              <w:t>1.</w:t>
            </w:r>
            <w:r w:rsidR="00D463D7" w:rsidRPr="00EA32E0">
              <w:rPr>
                <w:rFonts w:asciiTheme="minorHAnsi" w:eastAsiaTheme="minorEastAsia" w:hAnsiTheme="minorHAnsi" w:cstheme="minorBidi"/>
                <w:b/>
                <w:lang w:val="es-ES"/>
              </w:rPr>
              <w:tab/>
            </w:r>
            <w:r w:rsidR="00E47A3B" w:rsidRPr="00EA32E0">
              <w:rPr>
                <w:rFonts w:asciiTheme="minorHAnsi" w:eastAsiaTheme="minorEastAsia" w:hAnsiTheme="minorHAnsi" w:cstheme="minorBidi"/>
                <w:b/>
                <w:sz w:val="24"/>
                <w:szCs w:val="24"/>
                <w:lang w:val="es-ES"/>
              </w:rPr>
              <w:t>Introduction</w:t>
            </w:r>
            <w:r w:rsidR="00D463D7" w:rsidRPr="00EA32E0">
              <w:rPr>
                <w:b/>
                <w:webHidden/>
              </w:rPr>
              <w:tab/>
            </w:r>
            <w:r w:rsidR="00D463D7" w:rsidRPr="00EA32E0">
              <w:rPr>
                <w:b/>
                <w:webHidden/>
              </w:rPr>
              <w:fldChar w:fldCharType="begin"/>
            </w:r>
            <w:r w:rsidR="00D463D7" w:rsidRPr="00EA32E0">
              <w:rPr>
                <w:b/>
                <w:webHidden/>
              </w:rPr>
              <w:instrText xml:space="preserve"> PAGEREF _Toc19696521 \h </w:instrText>
            </w:r>
            <w:r w:rsidR="00D463D7" w:rsidRPr="00EA32E0">
              <w:rPr>
                <w:b/>
                <w:webHidden/>
              </w:rPr>
            </w:r>
            <w:r w:rsidR="00D463D7" w:rsidRPr="00EA32E0">
              <w:rPr>
                <w:b/>
                <w:webHidden/>
              </w:rPr>
              <w:fldChar w:fldCharType="separate"/>
            </w:r>
            <w:r w:rsidR="00D463D7" w:rsidRPr="00EA32E0">
              <w:rPr>
                <w:b/>
                <w:webHidden/>
              </w:rPr>
              <w:t>4</w:t>
            </w:r>
            <w:r w:rsidR="00D463D7" w:rsidRPr="00EA32E0">
              <w:rPr>
                <w:b/>
                <w:webHidden/>
              </w:rPr>
              <w:fldChar w:fldCharType="end"/>
            </w:r>
          </w:hyperlink>
        </w:p>
        <w:p w14:paraId="4D33F80B" w14:textId="773FA9BD" w:rsidR="00D463D7" w:rsidRPr="00EA32E0" w:rsidRDefault="00057DB5" w:rsidP="009A5D98">
          <w:pPr>
            <w:pStyle w:val="TOC1"/>
            <w:rPr>
              <w:rFonts w:asciiTheme="minorHAnsi" w:eastAsiaTheme="minorEastAsia" w:hAnsiTheme="minorHAnsi"/>
              <w:b/>
              <w:lang w:val="es-ES"/>
            </w:rPr>
          </w:pPr>
          <w:hyperlink w:anchor="_Toc19696523" w:history="1">
            <w:r w:rsidR="00D463D7" w:rsidRPr="00EA32E0">
              <w:rPr>
                <w:rStyle w:val="Hyperlink"/>
                <w:b/>
              </w:rPr>
              <w:t>2.</w:t>
            </w:r>
            <w:r w:rsidR="00D463D7" w:rsidRPr="00EA32E0">
              <w:rPr>
                <w:rFonts w:asciiTheme="minorHAnsi" w:eastAsiaTheme="minorEastAsia" w:hAnsiTheme="minorHAnsi"/>
                <w:b/>
                <w:lang w:val="es-ES"/>
              </w:rPr>
              <w:tab/>
            </w:r>
            <w:r w:rsidR="00E47A3B" w:rsidRPr="00EA32E0">
              <w:rPr>
                <w:rFonts w:asciiTheme="minorHAnsi" w:eastAsiaTheme="minorEastAsia" w:hAnsiTheme="minorHAnsi"/>
                <w:b/>
                <w:sz w:val="24"/>
                <w:szCs w:val="24"/>
                <w:lang w:val="es-ES"/>
              </w:rPr>
              <w:t>Evaluation and Selection Procedure</w:t>
            </w:r>
            <w:r w:rsidR="00D463D7" w:rsidRPr="00EA32E0">
              <w:rPr>
                <w:b/>
                <w:webHidden/>
              </w:rPr>
              <w:tab/>
            </w:r>
            <w:r w:rsidR="00D463D7" w:rsidRPr="00EA32E0">
              <w:rPr>
                <w:b/>
                <w:webHidden/>
              </w:rPr>
              <w:fldChar w:fldCharType="begin"/>
            </w:r>
            <w:r w:rsidR="00D463D7" w:rsidRPr="00EA32E0">
              <w:rPr>
                <w:b/>
                <w:webHidden/>
              </w:rPr>
              <w:instrText xml:space="preserve"> PAGEREF _Toc19696523 \h </w:instrText>
            </w:r>
            <w:r w:rsidR="00D463D7" w:rsidRPr="00EA32E0">
              <w:rPr>
                <w:b/>
                <w:webHidden/>
              </w:rPr>
            </w:r>
            <w:r w:rsidR="00D463D7" w:rsidRPr="00EA32E0">
              <w:rPr>
                <w:b/>
                <w:webHidden/>
              </w:rPr>
              <w:fldChar w:fldCharType="separate"/>
            </w:r>
            <w:r w:rsidR="00D463D7" w:rsidRPr="00EA32E0">
              <w:rPr>
                <w:b/>
                <w:webHidden/>
              </w:rPr>
              <w:t>4</w:t>
            </w:r>
            <w:r w:rsidR="00D463D7" w:rsidRPr="00EA32E0">
              <w:rPr>
                <w:b/>
                <w:webHidden/>
              </w:rPr>
              <w:fldChar w:fldCharType="end"/>
            </w:r>
          </w:hyperlink>
        </w:p>
        <w:p w14:paraId="1D6C992C" w14:textId="4A1A4288" w:rsidR="00D463D7" w:rsidRPr="00EA32E0" w:rsidRDefault="00057DB5" w:rsidP="009A5D98">
          <w:pPr>
            <w:pStyle w:val="TOC1"/>
            <w:rPr>
              <w:b/>
            </w:rPr>
          </w:pPr>
          <w:hyperlink w:anchor="_Toc19696525" w:history="1">
            <w:r w:rsidR="00D463D7" w:rsidRPr="00EA32E0">
              <w:rPr>
                <w:rStyle w:val="Hyperlink"/>
                <w:b/>
              </w:rPr>
              <w:t>3.</w:t>
            </w:r>
            <w:r w:rsidR="00D463D7" w:rsidRPr="00EA32E0">
              <w:rPr>
                <w:rFonts w:asciiTheme="minorHAnsi" w:eastAsiaTheme="minorEastAsia" w:hAnsiTheme="minorHAnsi" w:cstheme="minorBidi"/>
                <w:b/>
                <w:lang w:val="es-ES"/>
              </w:rPr>
              <w:tab/>
            </w:r>
            <w:r w:rsidR="00D463D7" w:rsidRPr="00EA32E0">
              <w:rPr>
                <w:rStyle w:val="Hyperlink"/>
                <w:b/>
              </w:rPr>
              <w:t>Evaluation</w:t>
            </w:r>
            <w:r w:rsidR="00E47A3B" w:rsidRPr="00EA32E0">
              <w:rPr>
                <w:rStyle w:val="Hyperlink"/>
                <w:b/>
              </w:rPr>
              <w:t xml:space="preserve">/Selection – 5 best FoF </w:t>
            </w:r>
            <w:r w:rsidR="00D463D7" w:rsidRPr="00EA32E0">
              <w:rPr>
                <w:rStyle w:val="Hyperlink"/>
                <w:b/>
              </w:rPr>
              <w:t xml:space="preserve"> </w:t>
            </w:r>
            <w:r w:rsidR="00E47A3B" w:rsidRPr="00EA32E0">
              <w:rPr>
                <w:rStyle w:val="Hyperlink"/>
                <w:b/>
              </w:rPr>
              <w:t>Solutions by platform</w:t>
            </w:r>
            <w:r w:rsidR="00D463D7" w:rsidRPr="00EA32E0">
              <w:rPr>
                <w:b/>
                <w:webHidden/>
              </w:rPr>
              <w:tab/>
            </w:r>
            <w:r w:rsidR="00D463D7" w:rsidRPr="00EA32E0">
              <w:rPr>
                <w:b/>
                <w:webHidden/>
              </w:rPr>
              <w:fldChar w:fldCharType="begin"/>
            </w:r>
            <w:r w:rsidR="00D463D7" w:rsidRPr="00EA32E0">
              <w:rPr>
                <w:b/>
                <w:webHidden/>
              </w:rPr>
              <w:instrText xml:space="preserve"> PAGEREF _Toc19696525 \h </w:instrText>
            </w:r>
            <w:r w:rsidR="00D463D7" w:rsidRPr="00EA32E0">
              <w:rPr>
                <w:b/>
                <w:webHidden/>
              </w:rPr>
            </w:r>
            <w:r w:rsidR="00D463D7" w:rsidRPr="00EA32E0">
              <w:rPr>
                <w:b/>
                <w:webHidden/>
              </w:rPr>
              <w:fldChar w:fldCharType="separate"/>
            </w:r>
            <w:r w:rsidR="00D463D7" w:rsidRPr="00EA32E0">
              <w:rPr>
                <w:b/>
                <w:webHidden/>
              </w:rPr>
              <w:t>5</w:t>
            </w:r>
            <w:r w:rsidR="00D463D7" w:rsidRPr="00EA32E0">
              <w:rPr>
                <w:b/>
                <w:webHidden/>
              </w:rPr>
              <w:fldChar w:fldCharType="end"/>
            </w:r>
          </w:hyperlink>
        </w:p>
        <w:p w14:paraId="6C7736D1" w14:textId="2D2DA38A" w:rsidR="00E47A3B" w:rsidRPr="00EA32E0" w:rsidRDefault="00E47A3B" w:rsidP="00E47A3B">
          <w:pPr>
            <w:rPr>
              <w:b/>
              <w:lang w:val="en-GB" w:eastAsia="es-ES"/>
            </w:rPr>
          </w:pPr>
          <w:r w:rsidRPr="00EA32E0">
            <w:rPr>
              <w:b/>
              <w:lang w:val="en-GB" w:eastAsia="es-ES"/>
            </w:rPr>
            <w:t xml:space="preserve">                    KIT - Topics, Selection Criteria and Evaluation</w:t>
          </w:r>
          <w:r w:rsidR="009A5D98" w:rsidRPr="00EA32E0">
            <w:rPr>
              <w:b/>
              <w:lang w:val="en-GB" w:eastAsia="es-ES"/>
            </w:rPr>
            <w:t xml:space="preserve"> of </w:t>
          </w:r>
          <w:proofErr w:type="spellStart"/>
          <w:r w:rsidR="009A5D98" w:rsidRPr="00EA32E0">
            <w:rPr>
              <w:b/>
              <w:lang w:val="en-GB" w:eastAsia="es-ES"/>
            </w:rPr>
            <w:t>FoF</w:t>
          </w:r>
          <w:proofErr w:type="spellEnd"/>
          <w:r w:rsidR="009A5D98" w:rsidRPr="00EA32E0">
            <w:rPr>
              <w:b/>
              <w:lang w:val="en-GB" w:eastAsia="es-ES"/>
            </w:rPr>
            <w:t xml:space="preserve"> projects</w:t>
          </w:r>
        </w:p>
        <w:p w14:paraId="6A2BCB93" w14:textId="365156BE" w:rsidR="009A5D98" w:rsidRPr="00EA32E0" w:rsidRDefault="009A5D98" w:rsidP="00E47A3B">
          <w:pPr>
            <w:rPr>
              <w:b/>
              <w:lang w:val="en-GB" w:eastAsia="es-ES"/>
            </w:rPr>
          </w:pPr>
          <w:r w:rsidRPr="00EA32E0">
            <w:rPr>
              <w:b/>
              <w:lang w:val="en-GB" w:eastAsia="es-ES"/>
            </w:rPr>
            <w:t xml:space="preserve">                    UPCT - Topics, Selection Criteria and Evaluation of </w:t>
          </w:r>
          <w:proofErr w:type="spellStart"/>
          <w:r w:rsidRPr="00EA32E0">
            <w:rPr>
              <w:b/>
              <w:lang w:val="en-GB" w:eastAsia="es-ES"/>
            </w:rPr>
            <w:t>FoF</w:t>
          </w:r>
          <w:proofErr w:type="spellEnd"/>
          <w:r w:rsidRPr="00EA32E0">
            <w:rPr>
              <w:b/>
              <w:lang w:val="en-GB" w:eastAsia="es-ES"/>
            </w:rPr>
            <w:t xml:space="preserve"> projects</w:t>
          </w:r>
        </w:p>
        <w:p w14:paraId="6A3CE268" w14:textId="1BEC10FF" w:rsidR="00D463D7" w:rsidRPr="00EA32E0" w:rsidRDefault="00057DB5" w:rsidP="009A5D98">
          <w:pPr>
            <w:pStyle w:val="TOC1"/>
            <w:rPr>
              <w:rFonts w:asciiTheme="minorHAnsi" w:eastAsiaTheme="minorEastAsia" w:hAnsiTheme="minorHAnsi"/>
              <w:b/>
              <w:lang w:val="es-ES"/>
            </w:rPr>
          </w:pPr>
          <w:hyperlink w:anchor="_Toc19696526" w:history="1">
            <w:r w:rsidR="00D463D7" w:rsidRPr="00EA32E0">
              <w:rPr>
                <w:rStyle w:val="Hyperlink"/>
                <w:b/>
              </w:rPr>
              <w:t>4.</w:t>
            </w:r>
            <w:r w:rsidR="00D463D7" w:rsidRPr="00EA32E0">
              <w:rPr>
                <w:rFonts w:asciiTheme="minorHAnsi" w:eastAsiaTheme="minorEastAsia" w:hAnsiTheme="minorHAnsi"/>
                <w:b/>
                <w:lang w:val="es-ES"/>
              </w:rPr>
              <w:tab/>
            </w:r>
            <w:r w:rsidR="009A5D98" w:rsidRPr="00EA32E0">
              <w:rPr>
                <w:rFonts w:asciiTheme="minorHAnsi" w:eastAsiaTheme="minorEastAsia" w:hAnsiTheme="minorHAnsi"/>
                <w:b/>
                <w:sz w:val="24"/>
                <w:szCs w:val="24"/>
                <w:lang w:val="es-ES"/>
              </w:rPr>
              <w:t>BFM/Ionology - Criteria for selection of best FoF projects</w:t>
            </w:r>
            <w:r w:rsidR="00D463D7" w:rsidRPr="00EA32E0">
              <w:rPr>
                <w:b/>
                <w:webHidden/>
              </w:rPr>
              <w:tab/>
            </w:r>
            <w:r w:rsidR="009A5D98" w:rsidRPr="00EA32E0">
              <w:rPr>
                <w:b/>
                <w:webHidden/>
              </w:rPr>
              <w:t>8</w:t>
            </w:r>
          </w:hyperlink>
        </w:p>
        <w:p w14:paraId="3CC69D2D" w14:textId="2632CC7A" w:rsidR="00D463D7" w:rsidRPr="00EA32E0" w:rsidRDefault="00057DB5" w:rsidP="009A5D98">
          <w:pPr>
            <w:pStyle w:val="TOC1"/>
            <w:rPr>
              <w:rFonts w:asciiTheme="minorHAnsi" w:eastAsiaTheme="minorEastAsia" w:hAnsiTheme="minorHAnsi" w:cstheme="minorBidi"/>
              <w:b/>
              <w:lang w:val="es-ES"/>
            </w:rPr>
          </w:pPr>
          <w:hyperlink w:anchor="_Toc19696527" w:history="1">
            <w:r w:rsidR="00D463D7" w:rsidRPr="00EA32E0">
              <w:rPr>
                <w:rStyle w:val="Hyperlink"/>
                <w:b/>
              </w:rPr>
              <w:t>5.</w:t>
            </w:r>
            <w:r w:rsidR="00D463D7" w:rsidRPr="00EA32E0">
              <w:rPr>
                <w:rFonts w:asciiTheme="minorHAnsi" w:eastAsiaTheme="minorEastAsia" w:hAnsiTheme="minorHAnsi" w:cstheme="minorBidi"/>
                <w:b/>
                <w:lang w:val="es-ES"/>
              </w:rPr>
              <w:tab/>
            </w:r>
            <w:r w:rsidR="00D463D7" w:rsidRPr="00EA32E0">
              <w:rPr>
                <w:rStyle w:val="Hyperlink"/>
                <w:b/>
                <w:sz w:val="24"/>
                <w:szCs w:val="24"/>
              </w:rPr>
              <w:t xml:space="preserve">Selection of the </w:t>
            </w:r>
            <w:r w:rsidR="009A5D98" w:rsidRPr="00EA32E0">
              <w:rPr>
                <w:rStyle w:val="Hyperlink"/>
                <w:b/>
                <w:sz w:val="24"/>
                <w:szCs w:val="24"/>
              </w:rPr>
              <w:t xml:space="preserve">4 </w:t>
            </w:r>
            <w:r w:rsidR="00D463D7" w:rsidRPr="00EA32E0">
              <w:rPr>
                <w:rStyle w:val="Hyperlink"/>
                <w:b/>
                <w:sz w:val="24"/>
                <w:szCs w:val="24"/>
              </w:rPr>
              <w:t>best works</w:t>
            </w:r>
            <w:r w:rsidR="00D463D7" w:rsidRPr="00EA32E0">
              <w:rPr>
                <w:b/>
                <w:webHidden/>
              </w:rPr>
              <w:tab/>
            </w:r>
            <w:r w:rsidR="00EA32E0" w:rsidRPr="00EA32E0">
              <w:rPr>
                <w:b/>
                <w:webHidden/>
              </w:rPr>
              <w:t>8</w:t>
            </w:r>
          </w:hyperlink>
        </w:p>
        <w:p w14:paraId="2A88A8AE" w14:textId="417D3B29" w:rsidR="00D463D7" w:rsidRPr="00EA32E0" w:rsidRDefault="00057DB5" w:rsidP="009A5D98">
          <w:pPr>
            <w:pStyle w:val="TOC1"/>
            <w:rPr>
              <w:rFonts w:asciiTheme="minorHAnsi" w:eastAsiaTheme="minorEastAsia" w:hAnsiTheme="minorHAnsi" w:cstheme="minorBidi"/>
              <w:b/>
              <w:lang w:val="es-ES"/>
            </w:rPr>
          </w:pPr>
          <w:hyperlink w:anchor="_Toc19696528" w:history="1">
            <w:r w:rsidR="00D463D7" w:rsidRPr="00EA32E0">
              <w:rPr>
                <w:rStyle w:val="Hyperlink"/>
                <w:b/>
              </w:rPr>
              <w:t>Annexes</w:t>
            </w:r>
            <w:r w:rsidR="00D463D7" w:rsidRPr="00EA32E0">
              <w:rPr>
                <w:b/>
                <w:webHidden/>
              </w:rPr>
              <w:tab/>
            </w:r>
            <w:r w:rsidR="00EA32E0" w:rsidRPr="00EA32E0">
              <w:rPr>
                <w:b/>
                <w:webHidden/>
              </w:rPr>
              <w:t>9</w:t>
            </w:r>
          </w:hyperlink>
        </w:p>
        <w:p w14:paraId="57BBF32D" w14:textId="2788D844" w:rsidR="00D463D7" w:rsidRDefault="00057DB5" w:rsidP="009A5D98">
          <w:pPr>
            <w:pStyle w:val="TOC1"/>
            <w:rPr>
              <w:rFonts w:asciiTheme="minorHAnsi" w:eastAsiaTheme="minorEastAsia" w:hAnsiTheme="minorHAnsi" w:cstheme="minorBidi"/>
              <w:b/>
              <w:lang w:val="es-ES"/>
            </w:rPr>
          </w:pPr>
          <w:hyperlink w:anchor="_Toc19696529" w:history="1">
            <w:r w:rsidR="00D463D7" w:rsidRPr="00EA32E0">
              <w:rPr>
                <w:rStyle w:val="Hyperlink"/>
                <w:b/>
              </w:rPr>
              <w:t>References</w:t>
            </w:r>
            <w:r w:rsidR="00D463D7" w:rsidRPr="00EA32E0">
              <w:rPr>
                <w:b/>
                <w:webHidden/>
              </w:rPr>
              <w:tab/>
            </w:r>
            <w:r w:rsidR="00EA32E0" w:rsidRPr="00EA32E0">
              <w:rPr>
                <w:b/>
                <w:webHidden/>
              </w:rPr>
              <w:t>9</w:t>
            </w:r>
          </w:hyperlink>
        </w:p>
        <w:p w14:paraId="606CE8A0" w14:textId="77777777" w:rsidR="00837025" w:rsidRPr="0065780D" w:rsidRDefault="00837025" w:rsidP="009A5D98">
          <w:pPr>
            <w:pStyle w:val="TOC1"/>
          </w:pPr>
          <w:r w:rsidRPr="0094032D">
            <w:rPr>
              <w:rStyle w:val="Hyperlink"/>
              <w:rFonts w:ascii="TitilliumText22L" w:hAnsi="TitilliumText22L"/>
              <w:b/>
              <w:color w:val="auto"/>
              <w:sz w:val="24"/>
              <w:szCs w:val="24"/>
            </w:rPr>
            <w:fldChar w:fldCharType="end"/>
          </w:r>
        </w:p>
      </w:sdtContent>
    </w:sdt>
    <w:p w14:paraId="4D2535D0" w14:textId="77777777" w:rsidR="0094032D" w:rsidRDefault="0094032D">
      <w:pPr>
        <w:rPr>
          <w:rFonts w:ascii="TitilliumText22L 250 wt" w:hAnsi="TitilliumText22L 250 wt"/>
          <w:color w:val="24474F"/>
          <w:sz w:val="48"/>
          <w:szCs w:val="48"/>
          <w:lang w:val="en-GB"/>
        </w:rPr>
      </w:pPr>
      <w:r>
        <w:rPr>
          <w:rFonts w:ascii="TitilliumText22L 250 wt" w:hAnsi="TitilliumText22L 250 wt"/>
          <w:color w:val="24474F"/>
          <w:sz w:val="48"/>
          <w:szCs w:val="48"/>
          <w:lang w:val="en-GB"/>
        </w:rPr>
        <w:br w:type="page"/>
      </w:r>
    </w:p>
    <w:p w14:paraId="60EB344C" w14:textId="77777777" w:rsidR="005F2EE6" w:rsidRDefault="005F2EE6" w:rsidP="00734624">
      <w:pPr>
        <w:rPr>
          <w:lang w:val="en-GB"/>
        </w:rPr>
      </w:pPr>
    </w:p>
    <w:p w14:paraId="3A422B44" w14:textId="77777777" w:rsidR="005F2EE6" w:rsidRDefault="005F2EE6" w:rsidP="0072539A">
      <w:pPr>
        <w:pStyle w:val="Heading1"/>
        <w:numPr>
          <w:ilvl w:val="0"/>
          <w:numId w:val="4"/>
        </w:numPr>
        <w:rPr>
          <w:lang w:val="en-GB"/>
        </w:rPr>
      </w:pPr>
      <w:bookmarkStart w:id="1" w:name="_Toc19696523"/>
      <w:r>
        <w:rPr>
          <w:lang w:val="en-GB"/>
        </w:rPr>
        <w:t>Introduction</w:t>
      </w:r>
      <w:bookmarkEnd w:id="1"/>
    </w:p>
    <w:p w14:paraId="17829983" w14:textId="77777777" w:rsidR="0033696A" w:rsidRDefault="00D51FAB" w:rsidP="003754A5">
      <w:pPr>
        <w:pStyle w:val="Heading2"/>
        <w:rPr>
          <w:rFonts w:asciiTheme="minorHAnsi" w:hAnsiTheme="minorHAnsi"/>
          <w:b w:val="0"/>
          <w:color w:val="auto"/>
          <w:sz w:val="24"/>
          <w:szCs w:val="24"/>
          <w:lang w:val="en-GB"/>
        </w:rPr>
      </w:pPr>
      <w:bookmarkStart w:id="2" w:name="_Toc19696524"/>
      <w:r w:rsidRPr="00D51FAB">
        <w:rPr>
          <w:rFonts w:asciiTheme="minorHAnsi" w:hAnsiTheme="minorHAnsi"/>
          <w:b w:val="0"/>
          <w:color w:val="auto"/>
          <w:sz w:val="24"/>
          <w:szCs w:val="24"/>
          <w:lang w:val="en-GB"/>
        </w:rPr>
        <w:t>The</w:t>
      </w:r>
      <w:r>
        <w:rPr>
          <w:rFonts w:asciiTheme="minorHAnsi" w:hAnsiTheme="minorHAnsi"/>
          <w:b w:val="0"/>
          <w:color w:val="auto"/>
          <w:sz w:val="24"/>
          <w:szCs w:val="24"/>
          <w:lang w:val="en-GB"/>
        </w:rPr>
        <w:t xml:space="preserve"> </w:t>
      </w:r>
      <w:r w:rsidR="005A6B8C">
        <w:rPr>
          <w:rFonts w:asciiTheme="minorHAnsi" w:hAnsiTheme="minorHAnsi"/>
          <w:b w:val="0"/>
          <w:color w:val="auto"/>
          <w:sz w:val="24"/>
          <w:szCs w:val="24"/>
          <w:lang w:val="en-GB"/>
        </w:rPr>
        <w:t>‘</w:t>
      </w:r>
      <w:r>
        <w:rPr>
          <w:rFonts w:asciiTheme="minorHAnsi" w:hAnsiTheme="minorHAnsi"/>
          <w:b w:val="0"/>
          <w:color w:val="auto"/>
          <w:sz w:val="24"/>
          <w:szCs w:val="24"/>
          <w:lang w:val="en-GB"/>
        </w:rPr>
        <w:t>Pilot Test Experience</w:t>
      </w:r>
      <w:r w:rsidR="005A6B8C">
        <w:rPr>
          <w:rFonts w:asciiTheme="minorHAnsi" w:hAnsiTheme="minorHAnsi"/>
          <w:b w:val="0"/>
          <w:color w:val="auto"/>
          <w:sz w:val="24"/>
          <w:szCs w:val="24"/>
          <w:lang w:val="en-GB"/>
        </w:rPr>
        <w:t>’</w:t>
      </w:r>
      <w:r>
        <w:rPr>
          <w:rFonts w:asciiTheme="minorHAnsi" w:hAnsiTheme="minorHAnsi"/>
          <w:b w:val="0"/>
          <w:color w:val="auto"/>
          <w:sz w:val="24"/>
          <w:szCs w:val="24"/>
          <w:lang w:val="en-GB"/>
        </w:rPr>
        <w:t xml:space="preserve"> as presented in Work Package 5 </w:t>
      </w:r>
      <w:r w:rsidR="005C1CFE">
        <w:rPr>
          <w:rFonts w:asciiTheme="minorHAnsi" w:hAnsiTheme="minorHAnsi"/>
          <w:b w:val="0"/>
          <w:color w:val="auto"/>
          <w:sz w:val="24"/>
          <w:szCs w:val="24"/>
          <w:lang w:val="en-GB"/>
        </w:rPr>
        <w:t xml:space="preserve">provides </w:t>
      </w:r>
      <w:r>
        <w:rPr>
          <w:rFonts w:asciiTheme="minorHAnsi" w:hAnsiTheme="minorHAnsi"/>
          <w:b w:val="0"/>
          <w:color w:val="auto"/>
          <w:sz w:val="24"/>
          <w:szCs w:val="24"/>
          <w:lang w:val="en-GB"/>
        </w:rPr>
        <w:t>the opportunity</w:t>
      </w:r>
      <w:r w:rsidR="005A6B8C">
        <w:rPr>
          <w:rFonts w:asciiTheme="minorHAnsi" w:hAnsiTheme="minorHAnsi"/>
          <w:b w:val="0"/>
          <w:color w:val="auto"/>
          <w:sz w:val="24"/>
          <w:szCs w:val="24"/>
          <w:lang w:val="en-GB"/>
        </w:rPr>
        <w:t xml:space="preserve"> for students</w:t>
      </w:r>
      <w:r w:rsidR="005C1CFE">
        <w:rPr>
          <w:rFonts w:asciiTheme="minorHAnsi" w:hAnsiTheme="minorHAnsi"/>
          <w:b w:val="0"/>
          <w:color w:val="auto"/>
          <w:sz w:val="24"/>
          <w:szCs w:val="24"/>
          <w:lang w:val="en-GB"/>
        </w:rPr>
        <w:t xml:space="preserve">, who have completed and passed all </w:t>
      </w:r>
      <w:r w:rsidR="009D2459">
        <w:rPr>
          <w:rFonts w:asciiTheme="minorHAnsi" w:hAnsiTheme="minorHAnsi"/>
          <w:b w:val="0"/>
          <w:color w:val="auto"/>
          <w:sz w:val="24"/>
          <w:szCs w:val="24"/>
          <w:lang w:val="en-GB"/>
        </w:rPr>
        <w:t>of the IN4WOOD training</w:t>
      </w:r>
      <w:r w:rsidR="00D478A8">
        <w:rPr>
          <w:rFonts w:asciiTheme="minorHAnsi" w:hAnsiTheme="minorHAnsi"/>
          <w:b w:val="0"/>
          <w:color w:val="auto"/>
          <w:sz w:val="24"/>
          <w:szCs w:val="24"/>
          <w:lang w:val="en-GB"/>
        </w:rPr>
        <w:t xml:space="preserve"> </w:t>
      </w:r>
      <w:r w:rsidR="005C1CFE">
        <w:rPr>
          <w:rFonts w:asciiTheme="minorHAnsi" w:hAnsiTheme="minorHAnsi"/>
          <w:b w:val="0"/>
          <w:color w:val="auto"/>
          <w:sz w:val="24"/>
          <w:szCs w:val="24"/>
          <w:lang w:val="en-GB"/>
        </w:rPr>
        <w:t xml:space="preserve">courses, to demonstrate </w:t>
      </w:r>
      <w:r w:rsidR="00D478A8">
        <w:rPr>
          <w:rFonts w:asciiTheme="minorHAnsi" w:hAnsiTheme="minorHAnsi"/>
          <w:b w:val="0"/>
          <w:color w:val="auto"/>
          <w:sz w:val="24"/>
          <w:szCs w:val="24"/>
          <w:lang w:val="en-GB"/>
        </w:rPr>
        <w:t xml:space="preserve">the knowledge they have acquired </w:t>
      </w:r>
      <w:r w:rsidR="00BA43F9">
        <w:rPr>
          <w:rFonts w:asciiTheme="minorHAnsi" w:hAnsiTheme="minorHAnsi"/>
          <w:b w:val="0"/>
          <w:color w:val="auto"/>
          <w:sz w:val="24"/>
          <w:szCs w:val="24"/>
          <w:lang w:val="en-GB"/>
        </w:rPr>
        <w:t xml:space="preserve">, </w:t>
      </w:r>
      <w:r w:rsidR="009D2459">
        <w:rPr>
          <w:rFonts w:asciiTheme="minorHAnsi" w:hAnsiTheme="minorHAnsi"/>
          <w:b w:val="0"/>
          <w:color w:val="auto"/>
          <w:sz w:val="24"/>
          <w:szCs w:val="24"/>
          <w:lang w:val="en-GB"/>
        </w:rPr>
        <w:t xml:space="preserve">complimenting any </w:t>
      </w:r>
      <w:r w:rsidR="003C076F">
        <w:rPr>
          <w:rFonts w:asciiTheme="minorHAnsi" w:hAnsiTheme="minorHAnsi"/>
          <w:b w:val="0"/>
          <w:color w:val="auto"/>
          <w:sz w:val="24"/>
          <w:szCs w:val="24"/>
          <w:lang w:val="en-GB"/>
        </w:rPr>
        <w:t>previous</w:t>
      </w:r>
      <w:r w:rsidR="009D2459">
        <w:rPr>
          <w:rFonts w:asciiTheme="minorHAnsi" w:hAnsiTheme="minorHAnsi"/>
          <w:b w:val="0"/>
          <w:color w:val="auto"/>
          <w:sz w:val="24"/>
          <w:szCs w:val="24"/>
          <w:lang w:val="en-GB"/>
        </w:rPr>
        <w:t xml:space="preserve"> knowledge of the Key Enabling Technologies of Industry 4.0</w:t>
      </w:r>
      <w:r w:rsidR="00BA43F9">
        <w:rPr>
          <w:rFonts w:asciiTheme="minorHAnsi" w:hAnsiTheme="minorHAnsi"/>
          <w:b w:val="0"/>
          <w:color w:val="auto"/>
          <w:sz w:val="24"/>
          <w:szCs w:val="24"/>
          <w:lang w:val="en-GB"/>
        </w:rPr>
        <w:t>,</w:t>
      </w:r>
      <w:r w:rsidR="009D2459">
        <w:rPr>
          <w:rFonts w:asciiTheme="minorHAnsi" w:hAnsiTheme="minorHAnsi"/>
          <w:b w:val="0"/>
          <w:color w:val="auto"/>
          <w:sz w:val="24"/>
          <w:szCs w:val="24"/>
          <w:lang w:val="en-GB"/>
        </w:rPr>
        <w:t xml:space="preserve"> by presenting a ‘Factory of the Future’ solution to a </w:t>
      </w:r>
      <w:r w:rsidR="00BA43F9">
        <w:rPr>
          <w:rFonts w:asciiTheme="minorHAnsi" w:hAnsiTheme="minorHAnsi"/>
          <w:b w:val="0"/>
          <w:color w:val="auto"/>
          <w:sz w:val="24"/>
          <w:szCs w:val="24"/>
          <w:lang w:val="en-GB"/>
        </w:rPr>
        <w:t>chosen</w:t>
      </w:r>
      <w:r w:rsidR="009D2459">
        <w:rPr>
          <w:rFonts w:asciiTheme="minorHAnsi" w:hAnsiTheme="minorHAnsi"/>
          <w:b w:val="0"/>
          <w:color w:val="auto"/>
          <w:sz w:val="24"/>
          <w:szCs w:val="24"/>
          <w:lang w:val="en-GB"/>
        </w:rPr>
        <w:t xml:space="preserve"> digital transformation</w:t>
      </w:r>
      <w:r w:rsidR="00BA43F9" w:rsidRPr="00BA43F9">
        <w:rPr>
          <w:rFonts w:asciiTheme="minorHAnsi" w:hAnsiTheme="minorHAnsi"/>
          <w:b w:val="0"/>
          <w:color w:val="auto"/>
          <w:sz w:val="24"/>
          <w:szCs w:val="24"/>
          <w:lang w:val="en-GB"/>
        </w:rPr>
        <w:t xml:space="preserve"> </w:t>
      </w:r>
      <w:r w:rsidR="00BA43F9">
        <w:rPr>
          <w:rFonts w:asciiTheme="minorHAnsi" w:hAnsiTheme="minorHAnsi"/>
          <w:b w:val="0"/>
          <w:color w:val="auto"/>
          <w:sz w:val="24"/>
          <w:szCs w:val="24"/>
          <w:lang w:val="en-GB"/>
        </w:rPr>
        <w:t>scenario</w:t>
      </w:r>
      <w:r w:rsidR="009D2459">
        <w:rPr>
          <w:rFonts w:asciiTheme="minorHAnsi" w:hAnsiTheme="minorHAnsi"/>
          <w:b w:val="0"/>
          <w:color w:val="auto"/>
          <w:sz w:val="24"/>
          <w:szCs w:val="24"/>
          <w:lang w:val="en-GB"/>
        </w:rPr>
        <w:t>.</w:t>
      </w:r>
    </w:p>
    <w:p w14:paraId="0847E6D9" w14:textId="77777777" w:rsidR="00651077" w:rsidRDefault="00651077" w:rsidP="00651077">
      <w:pPr>
        <w:rPr>
          <w:lang w:val="en-GB"/>
        </w:rPr>
      </w:pPr>
    </w:p>
    <w:p w14:paraId="496FC569" w14:textId="77777777" w:rsidR="00EE6735" w:rsidRDefault="00964C9A" w:rsidP="00651077">
      <w:pPr>
        <w:rPr>
          <w:lang w:val="en-GB"/>
        </w:rPr>
      </w:pPr>
      <w:r>
        <w:rPr>
          <w:lang w:val="en-GB"/>
        </w:rPr>
        <w:t>The student</w:t>
      </w:r>
      <w:r w:rsidR="000D40DA">
        <w:rPr>
          <w:lang w:val="en-GB"/>
        </w:rPr>
        <w:t>/worker</w:t>
      </w:r>
      <w:r>
        <w:rPr>
          <w:lang w:val="en-GB"/>
        </w:rPr>
        <w:t xml:space="preserve"> must therefor</w:t>
      </w:r>
      <w:r w:rsidR="00FB503E">
        <w:rPr>
          <w:lang w:val="en-GB"/>
        </w:rPr>
        <w:t>e</w:t>
      </w:r>
      <w:r>
        <w:rPr>
          <w:lang w:val="en-GB"/>
        </w:rPr>
        <w:t xml:space="preserve"> </w:t>
      </w:r>
      <w:r w:rsidR="00E8071A">
        <w:rPr>
          <w:lang w:val="en-GB"/>
        </w:rPr>
        <w:t xml:space="preserve">be able </w:t>
      </w:r>
      <w:r>
        <w:rPr>
          <w:lang w:val="en-GB"/>
        </w:rPr>
        <w:t>demonstrate</w:t>
      </w:r>
      <w:r w:rsidR="00FB503E">
        <w:rPr>
          <w:lang w:val="en-GB"/>
        </w:rPr>
        <w:t xml:space="preserve"> this knowledge by putting in</w:t>
      </w:r>
      <w:r w:rsidR="00E8071A">
        <w:rPr>
          <w:lang w:val="en-GB"/>
        </w:rPr>
        <w:t>to</w:t>
      </w:r>
      <w:r w:rsidR="00FB503E">
        <w:rPr>
          <w:lang w:val="en-GB"/>
        </w:rPr>
        <w:t xml:space="preserve"> practise</w:t>
      </w:r>
      <w:r w:rsidR="00E8071A">
        <w:rPr>
          <w:lang w:val="en-GB"/>
        </w:rPr>
        <w:t>, through a case s</w:t>
      </w:r>
      <w:r w:rsidR="00EE6735">
        <w:rPr>
          <w:lang w:val="en-GB"/>
        </w:rPr>
        <w:t>t</w:t>
      </w:r>
      <w:r w:rsidR="00E8071A">
        <w:rPr>
          <w:lang w:val="en-GB"/>
        </w:rPr>
        <w:t>udy with a manufacturing/industrial scenario, in which the lack of enabling technologies</w:t>
      </w:r>
      <w:r w:rsidR="00EE6735">
        <w:rPr>
          <w:lang w:val="en-GB"/>
        </w:rPr>
        <w:t xml:space="preserve"> of Industry 4.0 is very evident. The student</w:t>
      </w:r>
      <w:r w:rsidR="00A36738">
        <w:rPr>
          <w:lang w:val="en-GB"/>
        </w:rPr>
        <w:t>/worker</w:t>
      </w:r>
      <w:r w:rsidR="00EE6735">
        <w:rPr>
          <w:lang w:val="en-GB"/>
        </w:rPr>
        <w:t xml:space="preserve"> must work on proposing one or several technological solutions that will lead the company towards the digital transformation of Industry 4.0.</w:t>
      </w:r>
    </w:p>
    <w:p w14:paraId="5FF517EC" w14:textId="77777777" w:rsidR="00EE6735" w:rsidRDefault="00EE6735" w:rsidP="00651077">
      <w:pPr>
        <w:rPr>
          <w:lang w:val="en-GB"/>
        </w:rPr>
      </w:pPr>
    </w:p>
    <w:p w14:paraId="58A39D36" w14:textId="77777777" w:rsidR="00964C9A" w:rsidRDefault="00D27653" w:rsidP="00651077">
      <w:pPr>
        <w:rPr>
          <w:lang w:val="en-GB"/>
        </w:rPr>
      </w:pPr>
      <w:r>
        <w:rPr>
          <w:lang w:val="en-GB"/>
        </w:rPr>
        <w:t xml:space="preserve">The submitted projects are to be evaluated through an output focused and </w:t>
      </w:r>
      <w:r w:rsidR="00EC3260">
        <w:rPr>
          <w:lang w:val="en-GB"/>
        </w:rPr>
        <w:t xml:space="preserve">criteria </w:t>
      </w:r>
      <w:r>
        <w:rPr>
          <w:lang w:val="en-GB"/>
        </w:rPr>
        <w:t>based review process</w:t>
      </w:r>
      <w:r w:rsidR="00EC3260">
        <w:rPr>
          <w:lang w:val="en-GB"/>
        </w:rPr>
        <w:t xml:space="preserve">. This process is designed to </w:t>
      </w:r>
      <w:r w:rsidR="00580ECA">
        <w:rPr>
          <w:lang w:val="en-GB"/>
        </w:rPr>
        <w:t xml:space="preserve">initially </w:t>
      </w:r>
      <w:r w:rsidR="00EC3260">
        <w:rPr>
          <w:lang w:val="en-GB"/>
        </w:rPr>
        <w:t>involve</w:t>
      </w:r>
      <w:r w:rsidR="00A202C1">
        <w:rPr>
          <w:lang w:val="en-GB"/>
        </w:rPr>
        <w:t xml:space="preserve"> the Pilot Managers and Teachers of each of the respective training platforms i.e. KIT (Germany), CSM/ SSSA (Italy), UPCT/CETEM (Spain) and BFM (UK).</w:t>
      </w:r>
      <w:r w:rsidR="00580ECA">
        <w:rPr>
          <w:lang w:val="en-GB"/>
        </w:rPr>
        <w:t xml:space="preserve"> </w:t>
      </w:r>
      <w:r w:rsidR="00A202C1">
        <w:rPr>
          <w:lang w:val="en-GB"/>
        </w:rPr>
        <w:t xml:space="preserve"> </w:t>
      </w:r>
      <w:r w:rsidR="00991DC9">
        <w:rPr>
          <w:lang w:val="en-GB"/>
        </w:rPr>
        <w:t>Ultimately the BFM is responsible for the selection and description of the best four Factories of the Future solutions developed during the WP5 by the students</w:t>
      </w:r>
      <w:r w:rsidR="00A36738">
        <w:rPr>
          <w:lang w:val="en-GB"/>
        </w:rPr>
        <w:t>/workers</w:t>
      </w:r>
      <w:r w:rsidR="00991DC9">
        <w:rPr>
          <w:lang w:val="en-GB"/>
        </w:rPr>
        <w:t>.</w:t>
      </w:r>
      <w:r w:rsidR="00A202C1">
        <w:rPr>
          <w:lang w:val="en-GB"/>
        </w:rPr>
        <w:t xml:space="preserve"> </w:t>
      </w:r>
      <w:r w:rsidR="00EE6735">
        <w:rPr>
          <w:lang w:val="en-GB"/>
        </w:rPr>
        <w:t xml:space="preserve"> </w:t>
      </w:r>
    </w:p>
    <w:p w14:paraId="17D310B6" w14:textId="77777777" w:rsidR="00FB3C52" w:rsidRDefault="00FB3C52" w:rsidP="00651077">
      <w:pPr>
        <w:rPr>
          <w:lang w:val="en-GB"/>
        </w:rPr>
      </w:pPr>
    </w:p>
    <w:p w14:paraId="1734E5C5" w14:textId="77777777" w:rsidR="00FB3C52" w:rsidRDefault="00FB3C52" w:rsidP="00651077">
      <w:pPr>
        <w:rPr>
          <w:lang w:val="en-GB"/>
        </w:rPr>
      </w:pPr>
      <w:r>
        <w:rPr>
          <w:lang w:val="en-GB"/>
        </w:rPr>
        <w:t xml:space="preserve">To ensure </w:t>
      </w:r>
      <w:r w:rsidR="00D720EF">
        <w:rPr>
          <w:lang w:val="en-GB"/>
        </w:rPr>
        <w:t xml:space="preserve">the integrity of </w:t>
      </w:r>
      <w:r>
        <w:rPr>
          <w:lang w:val="en-GB"/>
        </w:rPr>
        <w:t>a fair evaluation and selection process</w:t>
      </w:r>
      <w:r w:rsidR="00D720EF">
        <w:rPr>
          <w:lang w:val="en-GB"/>
        </w:rPr>
        <w:t xml:space="preserve">, as is reasonably practical, </w:t>
      </w:r>
      <w:r>
        <w:rPr>
          <w:lang w:val="en-GB"/>
        </w:rPr>
        <w:t xml:space="preserve">BFM and UK project partner </w:t>
      </w:r>
      <w:proofErr w:type="spellStart"/>
      <w:r>
        <w:rPr>
          <w:lang w:val="en-GB"/>
        </w:rPr>
        <w:t>Ionology</w:t>
      </w:r>
      <w:proofErr w:type="spellEnd"/>
      <w:r w:rsidR="00EE7F73">
        <w:rPr>
          <w:lang w:val="en-GB"/>
        </w:rPr>
        <w:t xml:space="preserve"> </w:t>
      </w:r>
      <w:r w:rsidR="00EF3008">
        <w:rPr>
          <w:lang w:val="en-GB"/>
        </w:rPr>
        <w:t>(</w:t>
      </w:r>
      <w:r>
        <w:rPr>
          <w:lang w:val="en-GB"/>
        </w:rPr>
        <w:t>as experts in digital strategy and transformation</w:t>
      </w:r>
      <w:r w:rsidR="00343BDE">
        <w:rPr>
          <w:lang w:val="en-GB"/>
        </w:rPr>
        <w:t>)</w:t>
      </w:r>
      <w:r>
        <w:rPr>
          <w:lang w:val="en-GB"/>
        </w:rPr>
        <w:t xml:space="preserve"> collaborated on the</w:t>
      </w:r>
      <w:r w:rsidR="00D720EF">
        <w:rPr>
          <w:lang w:val="en-GB"/>
        </w:rPr>
        <w:t xml:space="preserve"> technical assessment and quality of the 4 best ‘Factories of Future’ solutions</w:t>
      </w:r>
      <w:r w:rsidR="00A36738">
        <w:rPr>
          <w:lang w:val="en-GB"/>
        </w:rPr>
        <w:t>.</w:t>
      </w:r>
    </w:p>
    <w:p w14:paraId="635F6D43" w14:textId="77777777" w:rsidR="00964C9A" w:rsidRDefault="00964C9A" w:rsidP="00651077">
      <w:pPr>
        <w:rPr>
          <w:lang w:val="en-GB"/>
        </w:rPr>
      </w:pPr>
    </w:p>
    <w:p w14:paraId="5EEF941B" w14:textId="77777777" w:rsidR="00B84936" w:rsidRDefault="00580ECA" w:rsidP="0072539A">
      <w:pPr>
        <w:pStyle w:val="ListParagraph"/>
        <w:numPr>
          <w:ilvl w:val="0"/>
          <w:numId w:val="4"/>
        </w:numPr>
        <w:ind w:left="284" w:firstLine="76"/>
        <w:rPr>
          <w:rFonts w:asciiTheme="majorHAnsi" w:hAnsiTheme="majorHAnsi"/>
          <w:sz w:val="32"/>
          <w:szCs w:val="32"/>
          <w:lang w:val="en-GB"/>
        </w:rPr>
      </w:pPr>
      <w:r w:rsidRPr="00464F49">
        <w:rPr>
          <w:rFonts w:asciiTheme="majorHAnsi" w:hAnsiTheme="majorHAnsi"/>
          <w:color w:val="2F5496" w:themeColor="accent1" w:themeShade="BF"/>
          <w:sz w:val="32"/>
          <w:szCs w:val="32"/>
          <w:lang w:val="en-GB"/>
        </w:rPr>
        <w:t>Evaluation</w:t>
      </w:r>
      <w:r w:rsidR="00B84936" w:rsidRPr="00464F49">
        <w:rPr>
          <w:rFonts w:asciiTheme="majorHAnsi" w:hAnsiTheme="majorHAnsi"/>
          <w:color w:val="2F5496" w:themeColor="accent1" w:themeShade="BF"/>
          <w:sz w:val="32"/>
          <w:szCs w:val="32"/>
          <w:lang w:val="en-GB"/>
        </w:rPr>
        <w:t xml:space="preserve"> and </w:t>
      </w:r>
      <w:r w:rsidR="000D40DA" w:rsidRPr="00464F49">
        <w:rPr>
          <w:rFonts w:asciiTheme="majorHAnsi" w:hAnsiTheme="majorHAnsi"/>
          <w:color w:val="2F5496" w:themeColor="accent1" w:themeShade="BF"/>
          <w:sz w:val="32"/>
          <w:szCs w:val="32"/>
          <w:lang w:val="en-GB"/>
        </w:rPr>
        <w:t>S</w:t>
      </w:r>
      <w:r w:rsidR="00B84936" w:rsidRPr="00464F49">
        <w:rPr>
          <w:rFonts w:asciiTheme="majorHAnsi" w:hAnsiTheme="majorHAnsi"/>
          <w:color w:val="2F5496" w:themeColor="accent1" w:themeShade="BF"/>
          <w:sz w:val="32"/>
          <w:szCs w:val="32"/>
          <w:lang w:val="en-GB"/>
        </w:rPr>
        <w:t>election Procedure</w:t>
      </w:r>
    </w:p>
    <w:p w14:paraId="2811B7D0" w14:textId="77777777" w:rsidR="00B84936" w:rsidRPr="00B84936" w:rsidRDefault="00B84936" w:rsidP="00B84936">
      <w:pPr>
        <w:rPr>
          <w:rFonts w:asciiTheme="majorHAnsi" w:hAnsiTheme="majorHAnsi"/>
          <w:sz w:val="32"/>
          <w:szCs w:val="32"/>
          <w:lang w:val="en-GB"/>
        </w:rPr>
      </w:pPr>
    </w:p>
    <w:p w14:paraId="4AC55E89" w14:textId="77777777" w:rsidR="00EE7F73" w:rsidRDefault="00B84936" w:rsidP="00B84936">
      <w:pPr>
        <w:rPr>
          <w:lang w:val="en-GB"/>
        </w:rPr>
      </w:pPr>
      <w:r>
        <w:rPr>
          <w:lang w:val="en-GB"/>
        </w:rPr>
        <w:t>At the</w:t>
      </w:r>
      <w:r w:rsidR="00C055B8">
        <w:rPr>
          <w:lang w:val="en-GB"/>
        </w:rPr>
        <w:t xml:space="preserve"> </w:t>
      </w:r>
      <w:r w:rsidR="00EE7F73">
        <w:rPr>
          <w:lang w:val="en-GB"/>
        </w:rPr>
        <w:t>6</w:t>
      </w:r>
      <w:r w:rsidR="00C055B8" w:rsidRPr="00C055B8">
        <w:rPr>
          <w:vertAlign w:val="superscript"/>
          <w:lang w:val="en-GB"/>
        </w:rPr>
        <w:t>th</w:t>
      </w:r>
      <w:r w:rsidR="00C055B8">
        <w:rPr>
          <w:lang w:val="en-GB"/>
        </w:rPr>
        <w:t xml:space="preserve"> Consortium Meeting held in Belfast on the </w:t>
      </w:r>
      <w:r w:rsidR="00EE7F73">
        <w:rPr>
          <w:lang w:val="en-GB"/>
        </w:rPr>
        <w:t>15</w:t>
      </w:r>
      <w:r w:rsidR="00EE7F73" w:rsidRPr="00EE7F73">
        <w:rPr>
          <w:vertAlign w:val="superscript"/>
          <w:lang w:val="en-GB"/>
        </w:rPr>
        <w:t>th</w:t>
      </w:r>
      <w:r w:rsidR="00EE7F73">
        <w:rPr>
          <w:lang w:val="en-GB"/>
        </w:rPr>
        <w:t xml:space="preserve"> May 2019 it was discussed and agreed that BFM </w:t>
      </w:r>
      <w:r w:rsidR="00EF3008">
        <w:rPr>
          <w:lang w:val="en-GB"/>
        </w:rPr>
        <w:t xml:space="preserve">is to </w:t>
      </w:r>
      <w:r w:rsidR="00EE7F73">
        <w:rPr>
          <w:lang w:val="en-GB"/>
        </w:rPr>
        <w:t>develop and propose the procedure for project evaluation and selection. The Pilot Test Experience Managers</w:t>
      </w:r>
      <w:r w:rsidR="00EF3008">
        <w:rPr>
          <w:lang w:val="en-GB"/>
        </w:rPr>
        <w:t>/Teachers</w:t>
      </w:r>
      <w:r w:rsidR="00EE7F73">
        <w:rPr>
          <w:lang w:val="en-GB"/>
        </w:rPr>
        <w:t xml:space="preserve"> subsequently agreed the procedure presented by BFM</w:t>
      </w:r>
      <w:r w:rsidR="00C055B8">
        <w:rPr>
          <w:lang w:val="en-GB"/>
        </w:rPr>
        <w:t xml:space="preserve"> </w:t>
      </w:r>
      <w:r w:rsidR="00EE7F73">
        <w:rPr>
          <w:lang w:val="en-GB"/>
        </w:rPr>
        <w:t>as follows:-</w:t>
      </w:r>
    </w:p>
    <w:p w14:paraId="0B3BACB7" w14:textId="77777777" w:rsidR="00044025" w:rsidRDefault="00044025" w:rsidP="00B84936">
      <w:pPr>
        <w:rPr>
          <w:lang w:val="en-GB"/>
        </w:rPr>
      </w:pPr>
    </w:p>
    <w:p w14:paraId="0B5D9B96" w14:textId="77777777" w:rsidR="00044025" w:rsidRDefault="00044025" w:rsidP="00B84936">
      <w:pPr>
        <w:rPr>
          <w:lang w:val="en-GB"/>
        </w:rPr>
      </w:pPr>
    </w:p>
    <w:p w14:paraId="4D9C2C5E" w14:textId="54E8015C" w:rsidR="00822858" w:rsidRDefault="00CB6436" w:rsidP="00044025">
      <w:pPr>
        <w:pStyle w:val="ListParagraph"/>
        <w:numPr>
          <w:ilvl w:val="0"/>
          <w:numId w:val="10"/>
        </w:numPr>
        <w:rPr>
          <w:lang w:val="en-GB"/>
        </w:rPr>
      </w:pPr>
      <w:r>
        <w:rPr>
          <w:lang w:val="en-GB"/>
        </w:rPr>
        <w:t>T</w:t>
      </w:r>
      <w:r w:rsidR="00044025">
        <w:rPr>
          <w:lang w:val="en-GB"/>
        </w:rPr>
        <w:t xml:space="preserve">he Pilot Managers and Teachers for each of the respective country/language platforms (Germany, Italy, Spain, UK) are to judge, against their own developed criteria, all of the projects submitted by their students/workers and submit to BFM a maximum of </w:t>
      </w:r>
      <w:r w:rsidR="00822858">
        <w:rPr>
          <w:lang w:val="en-GB"/>
        </w:rPr>
        <w:t>5 projects (translated into English) which they view as best meeting their country/language criteria.</w:t>
      </w:r>
    </w:p>
    <w:p w14:paraId="1CE09988" w14:textId="77777777" w:rsidR="00822858" w:rsidRPr="00822858" w:rsidRDefault="00822858" w:rsidP="00822858">
      <w:pPr>
        <w:ind w:left="360"/>
        <w:rPr>
          <w:lang w:val="en-GB"/>
        </w:rPr>
      </w:pPr>
    </w:p>
    <w:p w14:paraId="7278BC66" w14:textId="5102AFE5" w:rsidR="00822858" w:rsidRDefault="00822858" w:rsidP="00044025">
      <w:pPr>
        <w:pStyle w:val="ListParagraph"/>
        <w:numPr>
          <w:ilvl w:val="0"/>
          <w:numId w:val="10"/>
        </w:numPr>
        <w:rPr>
          <w:lang w:val="en-GB"/>
        </w:rPr>
      </w:pPr>
      <w:r>
        <w:rPr>
          <w:lang w:val="en-GB"/>
        </w:rPr>
        <w:t xml:space="preserve">BFM will then review and compare these submissions, in collaboration with partner </w:t>
      </w:r>
      <w:proofErr w:type="spellStart"/>
      <w:r>
        <w:rPr>
          <w:lang w:val="en-GB"/>
        </w:rPr>
        <w:t>Ionology</w:t>
      </w:r>
      <w:proofErr w:type="spellEnd"/>
      <w:r>
        <w:rPr>
          <w:lang w:val="en-GB"/>
        </w:rPr>
        <w:t xml:space="preserve">, using a criteria based evaluation process to </w:t>
      </w:r>
      <w:r w:rsidR="00CB6FD4">
        <w:rPr>
          <w:lang w:val="en-GB"/>
        </w:rPr>
        <w:t>determine</w:t>
      </w:r>
      <w:r>
        <w:rPr>
          <w:lang w:val="en-GB"/>
        </w:rPr>
        <w:t xml:space="preserve">, with justifications and conclusions, which are the 4 strongest projects that best meet the criteria ‘overall’ and rank these projects accordingly.  </w:t>
      </w:r>
    </w:p>
    <w:p w14:paraId="10C87B8C" w14:textId="74939739" w:rsidR="00964C9A" w:rsidRPr="00B84936" w:rsidRDefault="00580ECA" w:rsidP="00B84936">
      <w:pPr>
        <w:rPr>
          <w:rFonts w:asciiTheme="majorHAnsi" w:hAnsiTheme="majorHAnsi"/>
          <w:sz w:val="32"/>
          <w:szCs w:val="32"/>
          <w:lang w:val="en-GB"/>
        </w:rPr>
      </w:pPr>
      <w:r w:rsidRPr="00B84936">
        <w:rPr>
          <w:rFonts w:asciiTheme="majorHAnsi" w:hAnsiTheme="majorHAnsi"/>
          <w:sz w:val="32"/>
          <w:szCs w:val="32"/>
          <w:lang w:val="en-GB"/>
        </w:rPr>
        <w:lastRenderedPageBreak/>
        <w:t xml:space="preserve"> </w:t>
      </w:r>
    </w:p>
    <w:p w14:paraId="6A52DC5C" w14:textId="77777777" w:rsidR="00E33D3E" w:rsidRDefault="00DB48E8" w:rsidP="00B84936">
      <w:pPr>
        <w:rPr>
          <w:lang w:val="en-GB"/>
        </w:rPr>
      </w:pPr>
      <w:r>
        <w:rPr>
          <w:lang w:val="en-GB"/>
        </w:rPr>
        <w:t xml:space="preserve">It was also presented </w:t>
      </w:r>
      <w:r w:rsidR="00E33D3E">
        <w:rPr>
          <w:lang w:val="en-GB"/>
        </w:rPr>
        <w:t xml:space="preserve">and agreed </w:t>
      </w:r>
      <w:r>
        <w:rPr>
          <w:lang w:val="en-GB"/>
        </w:rPr>
        <w:t xml:space="preserve">that the above procedure offers a number of benefits </w:t>
      </w:r>
      <w:r w:rsidR="00E33D3E">
        <w:rPr>
          <w:lang w:val="en-GB"/>
        </w:rPr>
        <w:t>for the Pilot Managers and students/workers alike as follows:-</w:t>
      </w:r>
    </w:p>
    <w:p w14:paraId="4CDAC80D" w14:textId="77777777" w:rsidR="00833F3A" w:rsidRDefault="00833F3A" w:rsidP="00B84936">
      <w:pPr>
        <w:rPr>
          <w:lang w:val="en-GB"/>
        </w:rPr>
      </w:pPr>
    </w:p>
    <w:p w14:paraId="1EC86A65" w14:textId="77777777" w:rsidR="00833F3A" w:rsidRDefault="00833F3A" w:rsidP="00833F3A">
      <w:pPr>
        <w:pStyle w:val="ListParagraph"/>
        <w:numPr>
          <w:ilvl w:val="0"/>
          <w:numId w:val="11"/>
        </w:numPr>
        <w:jc w:val="both"/>
        <w:rPr>
          <w:lang w:val="en-GB"/>
        </w:rPr>
      </w:pPr>
      <w:r>
        <w:rPr>
          <w:lang w:val="en-GB"/>
        </w:rPr>
        <w:t xml:space="preserve">Each country/language platform is involved in promoting the best of their students </w:t>
      </w:r>
      <w:proofErr w:type="spellStart"/>
      <w:r>
        <w:rPr>
          <w:lang w:val="en-GB"/>
        </w:rPr>
        <w:t>FoF</w:t>
      </w:r>
      <w:proofErr w:type="spellEnd"/>
      <w:r>
        <w:rPr>
          <w:lang w:val="en-GB"/>
        </w:rPr>
        <w:t xml:space="preserve"> final works and contributes to the final selection process.</w:t>
      </w:r>
    </w:p>
    <w:p w14:paraId="1711F06A" w14:textId="77777777" w:rsidR="00833F3A" w:rsidRPr="00833F3A" w:rsidRDefault="00833F3A" w:rsidP="00833F3A">
      <w:pPr>
        <w:ind w:left="360"/>
        <w:jc w:val="both"/>
        <w:rPr>
          <w:lang w:val="en-GB"/>
        </w:rPr>
      </w:pPr>
    </w:p>
    <w:p w14:paraId="5B443AD3" w14:textId="77777777" w:rsidR="00833F3A" w:rsidRDefault="00833F3A" w:rsidP="00833F3A">
      <w:pPr>
        <w:pStyle w:val="ListParagraph"/>
        <w:numPr>
          <w:ilvl w:val="0"/>
          <w:numId w:val="11"/>
        </w:numPr>
        <w:jc w:val="both"/>
        <w:rPr>
          <w:lang w:val="en-GB"/>
        </w:rPr>
      </w:pPr>
      <w:r>
        <w:rPr>
          <w:lang w:val="en-GB"/>
        </w:rPr>
        <w:t>The number of project translations required is a less onerous task.</w:t>
      </w:r>
    </w:p>
    <w:p w14:paraId="6138B86B" w14:textId="77777777" w:rsidR="00833F3A" w:rsidRPr="00833F3A" w:rsidRDefault="00833F3A" w:rsidP="00833F3A">
      <w:pPr>
        <w:pStyle w:val="ListParagraph"/>
        <w:rPr>
          <w:lang w:val="en-GB"/>
        </w:rPr>
      </w:pPr>
    </w:p>
    <w:p w14:paraId="70B95DC7" w14:textId="01EC3A12" w:rsidR="00833F3A" w:rsidRDefault="00833F3A" w:rsidP="00833F3A">
      <w:pPr>
        <w:pStyle w:val="ListParagraph"/>
        <w:numPr>
          <w:ilvl w:val="0"/>
          <w:numId w:val="11"/>
        </w:numPr>
        <w:jc w:val="both"/>
        <w:rPr>
          <w:lang w:val="en-GB"/>
        </w:rPr>
      </w:pPr>
      <w:r>
        <w:rPr>
          <w:lang w:val="en-GB"/>
        </w:rPr>
        <w:t>The risk of misunderstandings/errors though translation is reduced.</w:t>
      </w:r>
    </w:p>
    <w:p w14:paraId="13D65FD5" w14:textId="77777777" w:rsidR="00833F3A" w:rsidRPr="00833F3A" w:rsidRDefault="00833F3A" w:rsidP="00833F3A">
      <w:pPr>
        <w:pStyle w:val="ListParagraph"/>
        <w:rPr>
          <w:lang w:val="en-GB"/>
        </w:rPr>
      </w:pPr>
    </w:p>
    <w:p w14:paraId="46D29103" w14:textId="1428FC34" w:rsidR="00833F3A" w:rsidRDefault="00833F3A" w:rsidP="00833F3A">
      <w:pPr>
        <w:pStyle w:val="ListParagraph"/>
        <w:numPr>
          <w:ilvl w:val="0"/>
          <w:numId w:val="11"/>
        </w:numPr>
        <w:jc w:val="both"/>
        <w:rPr>
          <w:lang w:val="en-GB"/>
        </w:rPr>
      </w:pPr>
      <w:r>
        <w:rPr>
          <w:lang w:val="en-GB"/>
        </w:rPr>
        <w:t>Student incentives/prizes</w:t>
      </w:r>
      <w:r w:rsidR="00D955BA">
        <w:rPr>
          <w:lang w:val="en-GB"/>
        </w:rPr>
        <w:t xml:space="preserve"> can be offered initially on a country/language basis as was agreed in Belfast.</w:t>
      </w:r>
      <w:r>
        <w:rPr>
          <w:lang w:val="en-GB"/>
        </w:rPr>
        <w:t xml:space="preserve"> </w:t>
      </w:r>
    </w:p>
    <w:p w14:paraId="5C12584E" w14:textId="77777777" w:rsidR="00833F3A" w:rsidRDefault="00833F3A" w:rsidP="00833F3A">
      <w:pPr>
        <w:jc w:val="both"/>
        <w:rPr>
          <w:lang w:val="en-GB"/>
        </w:rPr>
      </w:pPr>
    </w:p>
    <w:p w14:paraId="022C9A13" w14:textId="18159754" w:rsidR="000F0203" w:rsidRDefault="00833F3A" w:rsidP="00D955BA">
      <w:pPr>
        <w:jc w:val="both"/>
      </w:pPr>
      <w:r w:rsidRPr="00833F3A">
        <w:rPr>
          <w:lang w:val="en-GB"/>
        </w:rPr>
        <w:t xml:space="preserve"> </w:t>
      </w:r>
    </w:p>
    <w:p w14:paraId="041F7F95" w14:textId="77777777" w:rsidR="000F0203" w:rsidRPr="00464F49" w:rsidRDefault="00F71291" w:rsidP="0072539A">
      <w:pPr>
        <w:pStyle w:val="ListParagraph"/>
        <w:numPr>
          <w:ilvl w:val="0"/>
          <w:numId w:val="4"/>
        </w:numPr>
        <w:rPr>
          <w:rFonts w:asciiTheme="majorHAnsi" w:hAnsiTheme="majorHAnsi"/>
          <w:color w:val="2F5496" w:themeColor="accent1" w:themeShade="BF"/>
          <w:sz w:val="32"/>
          <w:szCs w:val="32"/>
          <w:lang w:val="en-GB"/>
        </w:rPr>
      </w:pPr>
      <w:r w:rsidRPr="00464F49">
        <w:rPr>
          <w:color w:val="2F5496" w:themeColor="accent1" w:themeShade="BF"/>
          <w:lang w:val="en-GB"/>
        </w:rPr>
        <w:t xml:space="preserve"> </w:t>
      </w:r>
      <w:r w:rsidRPr="00464F49">
        <w:rPr>
          <w:rFonts w:asciiTheme="majorHAnsi" w:hAnsiTheme="majorHAnsi"/>
          <w:color w:val="2F5496" w:themeColor="accent1" w:themeShade="BF"/>
          <w:sz w:val="32"/>
          <w:szCs w:val="32"/>
          <w:lang w:val="en-GB"/>
        </w:rPr>
        <w:t>Evaluation</w:t>
      </w:r>
      <w:r w:rsidR="00554E27" w:rsidRPr="00464F49">
        <w:rPr>
          <w:rFonts w:asciiTheme="majorHAnsi" w:hAnsiTheme="majorHAnsi"/>
          <w:color w:val="2F5496" w:themeColor="accent1" w:themeShade="BF"/>
          <w:sz w:val="32"/>
          <w:szCs w:val="32"/>
          <w:lang w:val="en-GB"/>
        </w:rPr>
        <w:t>/Selection – 5 best FOF solutions by platform</w:t>
      </w:r>
    </w:p>
    <w:p w14:paraId="476E1ED8" w14:textId="77777777" w:rsidR="00554E27" w:rsidRDefault="00554E27" w:rsidP="00F71291">
      <w:pPr>
        <w:pStyle w:val="ListParagraph"/>
        <w:ind w:left="426"/>
        <w:rPr>
          <w:rFonts w:asciiTheme="majorHAnsi" w:hAnsiTheme="majorHAnsi"/>
          <w:sz w:val="32"/>
          <w:szCs w:val="32"/>
          <w:lang w:val="en-GB"/>
        </w:rPr>
      </w:pPr>
    </w:p>
    <w:p w14:paraId="66A21947" w14:textId="734D2E55" w:rsidR="006E778D" w:rsidRDefault="00554E27" w:rsidP="00554E27">
      <w:pPr>
        <w:pStyle w:val="ListParagraph"/>
        <w:ind w:left="0"/>
        <w:rPr>
          <w:lang w:val="en-GB"/>
        </w:rPr>
      </w:pPr>
      <w:r w:rsidRPr="00554E27">
        <w:rPr>
          <w:lang w:val="en-GB"/>
        </w:rPr>
        <w:t>B</w:t>
      </w:r>
      <w:r>
        <w:rPr>
          <w:lang w:val="en-GB"/>
        </w:rPr>
        <w:t xml:space="preserve">y the closing date for final project submissions KIT (Germany) received </w:t>
      </w:r>
      <w:r w:rsidR="00CB6FD4">
        <w:rPr>
          <w:lang w:val="en-GB"/>
        </w:rPr>
        <w:t>6</w:t>
      </w:r>
      <w:r>
        <w:rPr>
          <w:lang w:val="en-GB"/>
        </w:rPr>
        <w:t xml:space="preserve"> </w:t>
      </w:r>
      <w:proofErr w:type="spellStart"/>
      <w:r>
        <w:rPr>
          <w:lang w:val="en-GB"/>
        </w:rPr>
        <w:t>FoF</w:t>
      </w:r>
      <w:proofErr w:type="spellEnd"/>
      <w:r>
        <w:rPr>
          <w:lang w:val="en-GB"/>
        </w:rPr>
        <w:t xml:space="preserve"> solutions and UPCT (Spain) received 1</w:t>
      </w:r>
      <w:r w:rsidR="00CB6FD4">
        <w:rPr>
          <w:lang w:val="en-GB"/>
        </w:rPr>
        <w:t>8</w:t>
      </w:r>
      <w:r>
        <w:rPr>
          <w:lang w:val="en-GB"/>
        </w:rPr>
        <w:t xml:space="preserve"> </w:t>
      </w:r>
      <w:proofErr w:type="spellStart"/>
      <w:r>
        <w:rPr>
          <w:lang w:val="en-GB"/>
        </w:rPr>
        <w:t>FoF</w:t>
      </w:r>
      <w:proofErr w:type="spellEnd"/>
      <w:r>
        <w:rPr>
          <w:lang w:val="en-GB"/>
        </w:rPr>
        <w:t xml:space="preserve"> </w:t>
      </w:r>
      <w:r w:rsidR="006E778D">
        <w:rPr>
          <w:lang w:val="en-GB"/>
        </w:rPr>
        <w:t xml:space="preserve">solutions. Italy and the UK did not receive any </w:t>
      </w:r>
      <w:proofErr w:type="spellStart"/>
      <w:r w:rsidR="006E778D">
        <w:rPr>
          <w:lang w:val="en-GB"/>
        </w:rPr>
        <w:t>FoF</w:t>
      </w:r>
      <w:proofErr w:type="spellEnd"/>
      <w:r w:rsidR="006E778D">
        <w:rPr>
          <w:lang w:val="en-GB"/>
        </w:rPr>
        <w:t xml:space="preserve"> solutions.</w:t>
      </w:r>
    </w:p>
    <w:p w14:paraId="73B09B05" w14:textId="77777777" w:rsidR="006E778D" w:rsidRDefault="006E778D" w:rsidP="00554E27">
      <w:pPr>
        <w:pStyle w:val="ListParagraph"/>
        <w:ind w:left="0"/>
        <w:rPr>
          <w:lang w:val="en-GB"/>
        </w:rPr>
      </w:pPr>
    </w:p>
    <w:p w14:paraId="5938140A" w14:textId="77777777" w:rsidR="006E778D" w:rsidRPr="00CB6436" w:rsidRDefault="00465539" w:rsidP="00554E27">
      <w:pPr>
        <w:pStyle w:val="ListParagraph"/>
        <w:ind w:left="0"/>
        <w:rPr>
          <w:b/>
          <w:sz w:val="28"/>
          <w:szCs w:val="28"/>
          <w:lang w:val="en-GB"/>
        </w:rPr>
      </w:pPr>
      <w:r w:rsidRPr="00CB6436">
        <w:rPr>
          <w:b/>
          <w:sz w:val="28"/>
          <w:szCs w:val="28"/>
          <w:lang w:val="en-GB"/>
        </w:rPr>
        <w:t xml:space="preserve">KIT </w:t>
      </w:r>
      <w:r w:rsidR="006D7557" w:rsidRPr="00CB6436">
        <w:rPr>
          <w:b/>
          <w:sz w:val="28"/>
          <w:szCs w:val="28"/>
          <w:lang w:val="en-GB"/>
        </w:rPr>
        <w:t xml:space="preserve">– Topics, Selection Criteria and Evaluation of </w:t>
      </w:r>
      <w:proofErr w:type="spellStart"/>
      <w:r w:rsidR="006D7557" w:rsidRPr="00CB6436">
        <w:rPr>
          <w:b/>
          <w:sz w:val="28"/>
          <w:szCs w:val="28"/>
          <w:lang w:val="en-GB"/>
        </w:rPr>
        <w:t>FoF</w:t>
      </w:r>
      <w:proofErr w:type="spellEnd"/>
      <w:r w:rsidR="006D7557" w:rsidRPr="00CB6436">
        <w:rPr>
          <w:b/>
          <w:sz w:val="28"/>
          <w:szCs w:val="28"/>
          <w:lang w:val="en-GB"/>
        </w:rPr>
        <w:t xml:space="preserve"> projects</w:t>
      </w:r>
    </w:p>
    <w:p w14:paraId="57659BF9" w14:textId="77777777" w:rsidR="006D7557" w:rsidRDefault="006D7557" w:rsidP="00554E27">
      <w:pPr>
        <w:pStyle w:val="ListParagraph"/>
        <w:ind w:left="0"/>
        <w:rPr>
          <w:sz w:val="28"/>
          <w:szCs w:val="28"/>
          <w:lang w:val="en-GB"/>
        </w:rPr>
      </w:pPr>
    </w:p>
    <w:p w14:paraId="701D7F36" w14:textId="312D77B6" w:rsidR="00AF4DE0" w:rsidRDefault="00465539" w:rsidP="00554E27">
      <w:pPr>
        <w:pStyle w:val="ListParagraph"/>
        <w:ind w:left="0"/>
        <w:rPr>
          <w:lang w:val="en-GB"/>
        </w:rPr>
      </w:pPr>
      <w:r w:rsidRPr="00465539">
        <w:rPr>
          <w:lang w:val="en-GB"/>
        </w:rPr>
        <w:t xml:space="preserve">Kit developed their own criteria </w:t>
      </w:r>
      <w:r>
        <w:rPr>
          <w:lang w:val="en-GB"/>
        </w:rPr>
        <w:t xml:space="preserve">and points awarding system to </w:t>
      </w:r>
      <w:r w:rsidR="00AF4DE0">
        <w:rPr>
          <w:lang w:val="en-GB"/>
        </w:rPr>
        <w:t xml:space="preserve">evaluate and </w:t>
      </w:r>
      <w:r>
        <w:rPr>
          <w:lang w:val="en-GB"/>
        </w:rPr>
        <w:t xml:space="preserve">select the 5 best works from </w:t>
      </w:r>
      <w:r w:rsidR="00AF4DE0">
        <w:rPr>
          <w:lang w:val="en-GB"/>
        </w:rPr>
        <w:t xml:space="preserve">their respective project submissions.  </w:t>
      </w:r>
    </w:p>
    <w:p w14:paraId="36A64011" w14:textId="77777777" w:rsidR="00AF4DE0" w:rsidRDefault="00AF4DE0" w:rsidP="00554E27">
      <w:pPr>
        <w:pStyle w:val="ListParagraph"/>
        <w:ind w:left="0"/>
        <w:rPr>
          <w:lang w:val="en-GB"/>
        </w:rPr>
      </w:pPr>
    </w:p>
    <w:p w14:paraId="63890055" w14:textId="77777777" w:rsidR="00CB6436" w:rsidRDefault="00CB6436" w:rsidP="00001671">
      <w:pPr>
        <w:spacing w:line="276" w:lineRule="auto"/>
        <w:jc w:val="both"/>
        <w:rPr>
          <w:rFonts w:eastAsia="Times New Roman" w:cs="Times New Roman"/>
          <w:b/>
          <w:lang w:val="en-GB"/>
        </w:rPr>
      </w:pPr>
    </w:p>
    <w:p w14:paraId="22F492FC" w14:textId="77777777" w:rsidR="00001671" w:rsidRPr="006D7557" w:rsidRDefault="00001671" w:rsidP="00001671">
      <w:pPr>
        <w:spacing w:line="276" w:lineRule="auto"/>
        <w:jc w:val="both"/>
        <w:rPr>
          <w:rFonts w:eastAsia="Times New Roman" w:cs="Times New Roman"/>
          <w:b/>
          <w:lang w:val="en-GB"/>
        </w:rPr>
      </w:pPr>
      <w:r w:rsidRPr="006D7557">
        <w:rPr>
          <w:rFonts w:eastAsia="Times New Roman" w:cs="Times New Roman"/>
          <w:b/>
          <w:lang w:val="en-GB"/>
        </w:rPr>
        <w:t xml:space="preserve">Topics proposed for the </w:t>
      </w:r>
      <w:r w:rsidR="006D7557" w:rsidRPr="006D7557">
        <w:rPr>
          <w:rFonts w:eastAsia="Times New Roman" w:cs="Times New Roman"/>
          <w:b/>
          <w:lang w:val="en-GB"/>
        </w:rPr>
        <w:t xml:space="preserve">presentation of </w:t>
      </w:r>
      <w:proofErr w:type="spellStart"/>
      <w:r w:rsidR="006D7557" w:rsidRPr="006D7557">
        <w:rPr>
          <w:rFonts w:eastAsia="Times New Roman" w:cs="Times New Roman"/>
          <w:b/>
          <w:lang w:val="en-GB"/>
        </w:rPr>
        <w:t>FoF</w:t>
      </w:r>
      <w:proofErr w:type="spellEnd"/>
      <w:r w:rsidR="006D7557" w:rsidRPr="006D7557">
        <w:rPr>
          <w:rFonts w:eastAsia="Times New Roman" w:cs="Times New Roman"/>
          <w:b/>
          <w:lang w:val="en-GB"/>
        </w:rPr>
        <w:t xml:space="preserve"> solutions were given as:-</w:t>
      </w:r>
    </w:p>
    <w:p w14:paraId="1BB799FA" w14:textId="77777777" w:rsidR="00001671" w:rsidRPr="00001671" w:rsidRDefault="00001671" w:rsidP="00001671">
      <w:pPr>
        <w:spacing w:line="276" w:lineRule="auto"/>
        <w:jc w:val="both"/>
        <w:rPr>
          <w:rFonts w:eastAsia="Times New Roman" w:cs="Times New Roman"/>
          <w:lang w:val="en-GB"/>
        </w:rPr>
      </w:pPr>
    </w:p>
    <w:p w14:paraId="6D9AC9C9" w14:textId="77777777" w:rsidR="00001671" w:rsidRPr="00001671" w:rsidRDefault="00001671" w:rsidP="0072539A">
      <w:pPr>
        <w:numPr>
          <w:ilvl w:val="0"/>
          <w:numId w:val="8"/>
        </w:numPr>
        <w:spacing w:line="276" w:lineRule="auto"/>
        <w:contextualSpacing/>
        <w:jc w:val="both"/>
        <w:rPr>
          <w:rFonts w:eastAsia="Times New Roman" w:cs="Times New Roman"/>
          <w:lang w:val="en-GB"/>
        </w:rPr>
      </w:pPr>
      <w:r w:rsidRPr="00001671">
        <w:rPr>
          <w:rFonts w:eastAsia="Times New Roman" w:cs="Times New Roman"/>
          <w:lang w:val="en-GB"/>
        </w:rPr>
        <w:t xml:space="preserve">Integration of key enabling technologies in the Smart house/building. </w:t>
      </w:r>
    </w:p>
    <w:p w14:paraId="663C062C" w14:textId="77777777" w:rsidR="00001671" w:rsidRPr="00001671" w:rsidRDefault="00001671" w:rsidP="0072539A">
      <w:pPr>
        <w:numPr>
          <w:ilvl w:val="0"/>
          <w:numId w:val="8"/>
        </w:numPr>
        <w:spacing w:line="276" w:lineRule="auto"/>
        <w:contextualSpacing/>
        <w:jc w:val="both"/>
        <w:rPr>
          <w:rFonts w:eastAsia="Times New Roman" w:cs="Times New Roman"/>
          <w:lang w:val="en-GB"/>
        </w:rPr>
      </w:pPr>
      <w:r w:rsidRPr="00001671">
        <w:rPr>
          <w:rFonts w:eastAsia="Times New Roman" w:cs="Times New Roman"/>
          <w:lang w:val="en-GB"/>
        </w:rPr>
        <w:t xml:space="preserve">Integration of the KETs in the architectural environment and construction. </w:t>
      </w:r>
    </w:p>
    <w:p w14:paraId="27C5C464" w14:textId="77777777" w:rsidR="00001671" w:rsidRPr="00001671" w:rsidRDefault="00001671" w:rsidP="0072539A">
      <w:pPr>
        <w:numPr>
          <w:ilvl w:val="0"/>
          <w:numId w:val="8"/>
        </w:numPr>
        <w:spacing w:line="276" w:lineRule="auto"/>
        <w:contextualSpacing/>
        <w:jc w:val="both"/>
        <w:rPr>
          <w:rFonts w:eastAsia="Times New Roman" w:cs="Times New Roman"/>
          <w:lang w:val="en-GB"/>
        </w:rPr>
      </w:pPr>
      <w:r w:rsidRPr="00001671">
        <w:rPr>
          <w:rFonts w:eastAsia="Times New Roman" w:cs="Times New Roman"/>
          <w:lang w:val="en-GB"/>
        </w:rPr>
        <w:t>Design of a piece of furniture integrating in design and functionality some of the new technologies explained in the IN4WOOD course.</w:t>
      </w:r>
    </w:p>
    <w:p w14:paraId="690BF436" w14:textId="77777777" w:rsidR="00001671" w:rsidRPr="00001671" w:rsidRDefault="00001671" w:rsidP="00001671">
      <w:pPr>
        <w:spacing w:line="276" w:lineRule="auto"/>
        <w:jc w:val="both"/>
        <w:rPr>
          <w:rFonts w:eastAsia="Times New Roman" w:cs="Times New Roman"/>
          <w:lang w:val="en-GB"/>
        </w:rPr>
      </w:pPr>
    </w:p>
    <w:p w14:paraId="0AA4AB30" w14:textId="77777777" w:rsidR="00001671" w:rsidRPr="00001671" w:rsidRDefault="00001671" w:rsidP="00001671">
      <w:pPr>
        <w:spacing w:line="276" w:lineRule="auto"/>
        <w:jc w:val="both"/>
        <w:rPr>
          <w:rFonts w:eastAsia="Times New Roman" w:cs="Times New Roman"/>
          <w:lang w:val="en-GB"/>
        </w:rPr>
      </w:pPr>
      <w:r w:rsidRPr="00001671">
        <w:rPr>
          <w:rFonts w:eastAsia="Times New Roman" w:cs="Times New Roman"/>
          <w:lang w:val="en-GB"/>
        </w:rPr>
        <w:t xml:space="preserve">For the delivery of the </w:t>
      </w:r>
      <w:proofErr w:type="spellStart"/>
      <w:r w:rsidRPr="00001671">
        <w:rPr>
          <w:rFonts w:eastAsia="Times New Roman" w:cs="Times New Roman"/>
          <w:lang w:val="en-GB"/>
        </w:rPr>
        <w:t>FoF</w:t>
      </w:r>
      <w:proofErr w:type="spellEnd"/>
      <w:r w:rsidRPr="00001671">
        <w:rPr>
          <w:rFonts w:eastAsia="Times New Roman" w:cs="Times New Roman"/>
          <w:lang w:val="en-GB"/>
        </w:rPr>
        <w:t xml:space="preserve"> works </w:t>
      </w:r>
      <w:r w:rsidR="006D7557">
        <w:rPr>
          <w:rFonts w:eastAsia="Times New Roman" w:cs="Times New Roman"/>
          <w:lang w:val="en-GB"/>
        </w:rPr>
        <w:t>KIT</w:t>
      </w:r>
      <w:r w:rsidRPr="00001671">
        <w:rPr>
          <w:rFonts w:eastAsia="Times New Roman" w:cs="Times New Roman"/>
          <w:lang w:val="en-GB"/>
        </w:rPr>
        <w:t xml:space="preserve"> </w:t>
      </w:r>
      <w:r w:rsidR="0080125A">
        <w:rPr>
          <w:rFonts w:eastAsia="Times New Roman" w:cs="Times New Roman"/>
          <w:lang w:val="en-GB"/>
        </w:rPr>
        <w:t>proposed</w:t>
      </w:r>
      <w:r w:rsidRPr="00001671">
        <w:rPr>
          <w:rFonts w:eastAsia="Times New Roman" w:cs="Times New Roman"/>
          <w:lang w:val="en-GB"/>
        </w:rPr>
        <w:t xml:space="preserve"> that the students would prepare a Power Point </w:t>
      </w:r>
      <w:r w:rsidR="006D7557">
        <w:rPr>
          <w:rFonts w:eastAsia="Times New Roman" w:cs="Times New Roman"/>
          <w:lang w:val="en-GB"/>
        </w:rPr>
        <w:t xml:space="preserve">to present </w:t>
      </w:r>
      <w:r w:rsidRPr="00001671">
        <w:rPr>
          <w:rFonts w:eastAsia="Times New Roman" w:cs="Times New Roman"/>
          <w:lang w:val="en-GB"/>
        </w:rPr>
        <w:t>their work and ideas</w:t>
      </w:r>
      <w:r w:rsidR="006D7557">
        <w:rPr>
          <w:rFonts w:eastAsia="Times New Roman" w:cs="Times New Roman"/>
          <w:lang w:val="en-GB"/>
        </w:rPr>
        <w:t>.</w:t>
      </w:r>
      <w:r w:rsidRPr="00001671">
        <w:rPr>
          <w:rFonts w:eastAsia="Times New Roman" w:cs="Times New Roman"/>
          <w:lang w:val="en-GB"/>
        </w:rPr>
        <w:t xml:space="preserve"> </w:t>
      </w:r>
    </w:p>
    <w:p w14:paraId="6A4815AB" w14:textId="77777777" w:rsidR="00001671" w:rsidRPr="00001671" w:rsidRDefault="00001671" w:rsidP="00001671">
      <w:pPr>
        <w:spacing w:line="276" w:lineRule="auto"/>
        <w:jc w:val="both"/>
        <w:rPr>
          <w:rFonts w:eastAsia="Times New Roman" w:cs="Times New Roman"/>
          <w:lang w:val="en-GB"/>
        </w:rPr>
      </w:pPr>
    </w:p>
    <w:p w14:paraId="3E4D18B3" w14:textId="77777777" w:rsidR="00464F49" w:rsidRDefault="00464F49" w:rsidP="00001671">
      <w:pPr>
        <w:spacing w:line="276" w:lineRule="auto"/>
        <w:jc w:val="both"/>
        <w:rPr>
          <w:rFonts w:eastAsia="Times New Roman" w:cs="Times New Roman"/>
          <w:lang w:val="en-GB"/>
        </w:rPr>
      </w:pPr>
    </w:p>
    <w:p w14:paraId="2EB95894" w14:textId="77777777" w:rsidR="00464F49" w:rsidRDefault="00464F49" w:rsidP="00001671">
      <w:pPr>
        <w:spacing w:line="276" w:lineRule="auto"/>
        <w:jc w:val="both"/>
        <w:rPr>
          <w:rFonts w:eastAsia="Times New Roman" w:cs="Times New Roman"/>
          <w:lang w:val="en-GB"/>
        </w:rPr>
      </w:pPr>
    </w:p>
    <w:p w14:paraId="1787FF88" w14:textId="77777777" w:rsidR="00464F49" w:rsidRDefault="00464F49" w:rsidP="00001671">
      <w:pPr>
        <w:spacing w:line="276" w:lineRule="auto"/>
        <w:jc w:val="both"/>
        <w:rPr>
          <w:rFonts w:eastAsia="Times New Roman" w:cs="Times New Roman"/>
          <w:lang w:val="en-GB"/>
        </w:rPr>
      </w:pPr>
    </w:p>
    <w:p w14:paraId="5762CF1C" w14:textId="77777777" w:rsidR="00464F49" w:rsidRDefault="00464F49" w:rsidP="00001671">
      <w:pPr>
        <w:spacing w:line="276" w:lineRule="auto"/>
        <w:jc w:val="both"/>
        <w:rPr>
          <w:rFonts w:eastAsia="Times New Roman" w:cs="Times New Roman"/>
          <w:lang w:val="en-GB"/>
        </w:rPr>
      </w:pPr>
    </w:p>
    <w:p w14:paraId="507281DF" w14:textId="77777777" w:rsidR="00464F49" w:rsidRDefault="00464F49" w:rsidP="00001671">
      <w:pPr>
        <w:spacing w:line="276" w:lineRule="auto"/>
        <w:jc w:val="both"/>
        <w:rPr>
          <w:rFonts w:eastAsia="Times New Roman" w:cs="Times New Roman"/>
          <w:lang w:val="en-GB"/>
        </w:rPr>
      </w:pPr>
    </w:p>
    <w:p w14:paraId="53ED28BE" w14:textId="77777777" w:rsidR="00464F49" w:rsidRDefault="00464F49" w:rsidP="00001671">
      <w:pPr>
        <w:spacing w:line="276" w:lineRule="auto"/>
        <w:jc w:val="both"/>
        <w:rPr>
          <w:rFonts w:eastAsia="Times New Roman" w:cs="Times New Roman"/>
          <w:lang w:val="en-GB"/>
        </w:rPr>
      </w:pPr>
    </w:p>
    <w:p w14:paraId="6A743B07" w14:textId="78FB016C" w:rsidR="00001671" w:rsidRPr="00001671" w:rsidRDefault="00001671" w:rsidP="00001671">
      <w:pPr>
        <w:spacing w:line="276" w:lineRule="auto"/>
        <w:jc w:val="both"/>
        <w:rPr>
          <w:rFonts w:eastAsia="Times New Roman" w:cs="Times New Roman"/>
          <w:lang w:val="en-GB"/>
        </w:rPr>
      </w:pPr>
      <w:r w:rsidRPr="00001671">
        <w:rPr>
          <w:rFonts w:eastAsia="Times New Roman" w:cs="Times New Roman"/>
          <w:lang w:val="en-GB"/>
        </w:rPr>
        <w:t xml:space="preserve">The </w:t>
      </w:r>
      <w:r w:rsidR="00200F94">
        <w:rPr>
          <w:rFonts w:eastAsia="Times New Roman" w:cs="Times New Roman"/>
          <w:lang w:val="en-GB"/>
        </w:rPr>
        <w:t>five selected final projects</w:t>
      </w:r>
      <w:r w:rsidRPr="00001671">
        <w:rPr>
          <w:rFonts w:eastAsia="Times New Roman" w:cs="Times New Roman"/>
          <w:lang w:val="en-GB"/>
        </w:rPr>
        <w:t xml:space="preserve"> developed by the </w:t>
      </w:r>
      <w:r w:rsidR="00120E61">
        <w:rPr>
          <w:rFonts w:eastAsia="Times New Roman" w:cs="Times New Roman"/>
          <w:lang w:val="en-GB"/>
        </w:rPr>
        <w:t xml:space="preserve">KIT </w:t>
      </w:r>
      <w:r w:rsidRPr="00001671">
        <w:rPr>
          <w:rFonts w:eastAsia="Times New Roman" w:cs="Times New Roman"/>
          <w:lang w:val="en-GB"/>
        </w:rPr>
        <w:t xml:space="preserve">students </w:t>
      </w:r>
      <w:r w:rsidR="006D7557">
        <w:rPr>
          <w:rFonts w:eastAsia="Times New Roman" w:cs="Times New Roman"/>
          <w:lang w:val="en-GB"/>
        </w:rPr>
        <w:t>were</w:t>
      </w:r>
      <w:r w:rsidRPr="00001671">
        <w:rPr>
          <w:rFonts w:eastAsia="Times New Roman" w:cs="Times New Roman"/>
          <w:lang w:val="en-GB"/>
        </w:rPr>
        <w:t xml:space="preserve">: </w:t>
      </w:r>
    </w:p>
    <w:p w14:paraId="080969B1" w14:textId="77777777" w:rsidR="00001671" w:rsidRPr="00001671" w:rsidRDefault="00001671" w:rsidP="00001671">
      <w:pPr>
        <w:spacing w:line="276" w:lineRule="auto"/>
        <w:jc w:val="both"/>
        <w:rPr>
          <w:rFonts w:eastAsia="Times New Roman" w:cs="Times New Roman"/>
          <w:lang w:val="en-GB"/>
        </w:rPr>
      </w:pPr>
    </w:p>
    <w:p w14:paraId="6C285F39" w14:textId="77777777" w:rsidR="00001671" w:rsidRPr="00200F94" w:rsidRDefault="00001671" w:rsidP="00200F94">
      <w:pPr>
        <w:pStyle w:val="ListParagraph"/>
        <w:numPr>
          <w:ilvl w:val="0"/>
          <w:numId w:val="12"/>
        </w:numPr>
        <w:jc w:val="both"/>
        <w:rPr>
          <w:rFonts w:eastAsia="Times New Roman" w:cs="Times New Roman"/>
          <w:lang w:val="en-GB"/>
        </w:rPr>
      </w:pPr>
      <w:r w:rsidRPr="00200F94">
        <w:rPr>
          <w:rFonts w:eastAsia="Times New Roman" w:cs="Times New Roman"/>
          <w:lang w:val="en-GB"/>
        </w:rPr>
        <w:t xml:space="preserve">Industry 4.0. </w:t>
      </w:r>
      <w:proofErr w:type="spellStart"/>
      <w:proofErr w:type="gramStart"/>
      <w:r w:rsidRPr="00200F94">
        <w:rPr>
          <w:rFonts w:eastAsia="Times New Roman" w:cs="Times New Roman"/>
          <w:lang w:val="en-GB"/>
        </w:rPr>
        <w:t>iBAU</w:t>
      </w:r>
      <w:proofErr w:type="spellEnd"/>
      <w:proofErr w:type="gramEnd"/>
      <w:r w:rsidRPr="00200F94">
        <w:rPr>
          <w:rFonts w:eastAsia="Times New Roman" w:cs="Times New Roman"/>
          <w:lang w:val="en-GB"/>
        </w:rPr>
        <w:t xml:space="preserve"> TV. By </w:t>
      </w:r>
      <w:proofErr w:type="spellStart"/>
      <w:r w:rsidRPr="00200F94">
        <w:rPr>
          <w:rFonts w:eastAsia="Times New Roman" w:cs="Times New Roman"/>
          <w:lang w:val="en-GB"/>
        </w:rPr>
        <w:t>Dadim</w:t>
      </w:r>
      <w:proofErr w:type="spellEnd"/>
      <w:r w:rsidRPr="00200F94">
        <w:rPr>
          <w:rFonts w:eastAsia="Times New Roman" w:cs="Times New Roman"/>
          <w:lang w:val="en-GB"/>
        </w:rPr>
        <w:t xml:space="preserve"> </w:t>
      </w:r>
      <w:proofErr w:type="spellStart"/>
      <w:r w:rsidRPr="00200F94">
        <w:rPr>
          <w:rFonts w:eastAsia="Times New Roman" w:cs="Times New Roman"/>
          <w:lang w:val="en-GB"/>
        </w:rPr>
        <w:t>Basev</w:t>
      </w:r>
      <w:proofErr w:type="spellEnd"/>
      <w:r w:rsidRPr="00200F94">
        <w:rPr>
          <w:rFonts w:eastAsia="Times New Roman" w:cs="Times New Roman"/>
          <w:lang w:val="en-GB"/>
        </w:rPr>
        <w:t>.</w:t>
      </w:r>
    </w:p>
    <w:p w14:paraId="63DA0930" w14:textId="77777777" w:rsidR="00001671" w:rsidRPr="00200F94" w:rsidRDefault="00001671" w:rsidP="00200F94">
      <w:pPr>
        <w:pStyle w:val="ListParagraph"/>
        <w:numPr>
          <w:ilvl w:val="0"/>
          <w:numId w:val="12"/>
        </w:numPr>
        <w:jc w:val="both"/>
        <w:rPr>
          <w:rFonts w:eastAsia="Times New Roman" w:cs="Times New Roman"/>
          <w:lang w:val="en-GB"/>
        </w:rPr>
      </w:pPr>
      <w:r w:rsidRPr="00200F94">
        <w:rPr>
          <w:rFonts w:eastAsia="Times New Roman" w:cs="Times New Roman"/>
          <w:lang w:val="en-GB"/>
        </w:rPr>
        <w:t xml:space="preserve">Networked Elevator. By Julia </w:t>
      </w:r>
      <w:proofErr w:type="spellStart"/>
      <w:r w:rsidRPr="00200F94">
        <w:rPr>
          <w:rFonts w:eastAsia="Times New Roman" w:cs="Times New Roman"/>
          <w:lang w:val="en-GB"/>
        </w:rPr>
        <w:t>Kapinos</w:t>
      </w:r>
      <w:proofErr w:type="spellEnd"/>
      <w:r w:rsidRPr="00200F94">
        <w:rPr>
          <w:rFonts w:eastAsia="Times New Roman" w:cs="Times New Roman"/>
          <w:lang w:val="en-GB"/>
        </w:rPr>
        <w:t>.</w:t>
      </w:r>
    </w:p>
    <w:p w14:paraId="3E9F5D77" w14:textId="77777777" w:rsidR="00001671" w:rsidRPr="00200F94" w:rsidRDefault="00001671" w:rsidP="00200F94">
      <w:pPr>
        <w:pStyle w:val="ListParagraph"/>
        <w:numPr>
          <w:ilvl w:val="0"/>
          <w:numId w:val="12"/>
        </w:numPr>
        <w:jc w:val="both"/>
        <w:rPr>
          <w:rFonts w:eastAsia="Times New Roman" w:cs="Times New Roman"/>
          <w:lang w:val="en-GB"/>
        </w:rPr>
      </w:pPr>
      <w:r w:rsidRPr="00200F94">
        <w:rPr>
          <w:rFonts w:eastAsia="Times New Roman" w:cs="Times New Roman"/>
          <w:lang w:val="en-GB"/>
        </w:rPr>
        <w:t xml:space="preserve">Industry 4.0. Smart Matching. By Katharina </w:t>
      </w:r>
      <w:proofErr w:type="spellStart"/>
      <w:r w:rsidRPr="00200F94">
        <w:rPr>
          <w:rFonts w:eastAsia="Times New Roman" w:cs="Times New Roman"/>
          <w:lang w:val="en-GB"/>
        </w:rPr>
        <w:t>Saharov</w:t>
      </w:r>
      <w:proofErr w:type="spellEnd"/>
      <w:r w:rsidRPr="00200F94">
        <w:rPr>
          <w:rFonts w:eastAsia="Times New Roman" w:cs="Times New Roman"/>
          <w:lang w:val="en-GB"/>
        </w:rPr>
        <w:t>.</w:t>
      </w:r>
    </w:p>
    <w:p w14:paraId="02D16EB5" w14:textId="77777777" w:rsidR="00001671" w:rsidRPr="00200F94" w:rsidRDefault="00001671" w:rsidP="00200F94">
      <w:pPr>
        <w:pStyle w:val="ListParagraph"/>
        <w:numPr>
          <w:ilvl w:val="0"/>
          <w:numId w:val="12"/>
        </w:numPr>
        <w:jc w:val="both"/>
        <w:rPr>
          <w:rFonts w:eastAsia="Times New Roman" w:cs="Times New Roman"/>
          <w:lang w:val="en-GB"/>
        </w:rPr>
      </w:pPr>
      <w:r w:rsidRPr="00200F94">
        <w:rPr>
          <w:rFonts w:eastAsia="Times New Roman" w:cs="Times New Roman"/>
          <w:lang w:val="en-GB"/>
        </w:rPr>
        <w:t xml:space="preserve">Household Separation System. By </w:t>
      </w:r>
      <w:proofErr w:type="spellStart"/>
      <w:r w:rsidRPr="00200F94">
        <w:rPr>
          <w:rFonts w:eastAsia="Times New Roman" w:cs="Times New Roman"/>
          <w:lang w:val="en-GB"/>
        </w:rPr>
        <w:t>Larah</w:t>
      </w:r>
      <w:proofErr w:type="spellEnd"/>
      <w:r w:rsidRPr="00200F94">
        <w:rPr>
          <w:rFonts w:eastAsia="Times New Roman" w:cs="Times New Roman"/>
          <w:lang w:val="en-GB"/>
        </w:rPr>
        <w:t xml:space="preserve"> </w:t>
      </w:r>
      <w:proofErr w:type="spellStart"/>
      <w:r w:rsidRPr="00200F94">
        <w:rPr>
          <w:rFonts w:eastAsia="Times New Roman" w:cs="Times New Roman"/>
          <w:lang w:val="en-GB"/>
        </w:rPr>
        <w:t>Brems</w:t>
      </w:r>
      <w:proofErr w:type="spellEnd"/>
      <w:r w:rsidRPr="00200F94">
        <w:rPr>
          <w:rFonts w:eastAsia="Times New Roman" w:cs="Times New Roman"/>
          <w:lang w:val="en-GB"/>
        </w:rPr>
        <w:t>.</w:t>
      </w:r>
    </w:p>
    <w:p w14:paraId="48FD68AD" w14:textId="712249C0" w:rsidR="00001671" w:rsidRPr="00200F94" w:rsidRDefault="00001671" w:rsidP="00200F94">
      <w:pPr>
        <w:pStyle w:val="ListParagraph"/>
        <w:numPr>
          <w:ilvl w:val="0"/>
          <w:numId w:val="12"/>
        </w:numPr>
        <w:spacing w:line="276" w:lineRule="auto"/>
        <w:jc w:val="both"/>
        <w:rPr>
          <w:rFonts w:eastAsia="Times New Roman" w:cs="Times New Roman"/>
          <w:lang w:val="en-GB"/>
        </w:rPr>
      </w:pPr>
      <w:r w:rsidRPr="00200F94">
        <w:rPr>
          <w:rFonts w:eastAsia="Times New Roman" w:cs="Times New Roman"/>
          <w:lang w:val="en-GB"/>
        </w:rPr>
        <w:t xml:space="preserve">The Cube. Tiny Living. By Lars </w:t>
      </w:r>
      <w:proofErr w:type="spellStart"/>
      <w:r w:rsidRPr="00200F94">
        <w:rPr>
          <w:rFonts w:eastAsia="Times New Roman" w:cs="Times New Roman"/>
          <w:lang w:val="en-GB"/>
        </w:rPr>
        <w:t>Standop</w:t>
      </w:r>
      <w:proofErr w:type="spellEnd"/>
      <w:r w:rsidRPr="00200F94">
        <w:rPr>
          <w:rFonts w:eastAsia="Times New Roman" w:cs="Times New Roman"/>
          <w:lang w:val="en-GB"/>
        </w:rPr>
        <w:t>.</w:t>
      </w:r>
    </w:p>
    <w:p w14:paraId="3CA5919C" w14:textId="77777777" w:rsidR="00001671" w:rsidRPr="00001671" w:rsidRDefault="00001671" w:rsidP="00001671">
      <w:pPr>
        <w:spacing w:line="276" w:lineRule="auto"/>
        <w:jc w:val="both"/>
        <w:rPr>
          <w:rFonts w:eastAsia="Times New Roman" w:cs="Times New Roman"/>
          <w:lang w:val="en-GB"/>
        </w:rPr>
      </w:pPr>
    </w:p>
    <w:p w14:paraId="36CFE291" w14:textId="632EBAC9" w:rsidR="00554E27" w:rsidRDefault="00554E27" w:rsidP="00001671">
      <w:pPr>
        <w:pStyle w:val="ListParagraph"/>
        <w:ind w:left="0"/>
        <w:rPr>
          <w:lang w:val="en-GB"/>
        </w:rPr>
      </w:pPr>
      <w:r>
        <w:rPr>
          <w:lang w:val="en-GB"/>
        </w:rPr>
        <w:t xml:space="preserve"> </w:t>
      </w:r>
    </w:p>
    <w:p w14:paraId="6033A6CC" w14:textId="77777777" w:rsidR="00EE679E" w:rsidRDefault="00EE679E" w:rsidP="00001671">
      <w:pPr>
        <w:pStyle w:val="ListParagraph"/>
        <w:ind w:left="0"/>
        <w:rPr>
          <w:lang w:val="en-GB"/>
        </w:rPr>
      </w:pPr>
    </w:p>
    <w:p w14:paraId="3892BCF2" w14:textId="77777777" w:rsidR="000F0203" w:rsidRPr="00F71291" w:rsidRDefault="000F0203" w:rsidP="008D0BC9">
      <w:pPr>
        <w:pStyle w:val="ListParagraph"/>
        <w:rPr>
          <w:rFonts w:asciiTheme="majorHAnsi" w:hAnsiTheme="majorHAnsi"/>
          <w:sz w:val="32"/>
          <w:szCs w:val="32"/>
        </w:rPr>
      </w:pPr>
    </w:p>
    <w:p w14:paraId="70676BC6" w14:textId="77777777" w:rsidR="000F0203" w:rsidRDefault="00E31A65" w:rsidP="00E31A65">
      <w:pPr>
        <w:pStyle w:val="ListParagraph"/>
        <w:ind w:left="0"/>
      </w:pPr>
      <w:r>
        <w:rPr>
          <w:noProof/>
          <w:lang w:val="en-GB" w:eastAsia="en-GB"/>
        </w:rPr>
        <w:drawing>
          <wp:inline distT="0" distB="0" distL="0" distR="0" wp14:anchorId="5E31BC39" wp14:editId="1CD518E6">
            <wp:extent cx="6120130" cy="33807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3380740"/>
                    </a:xfrm>
                    <a:prstGeom prst="rect">
                      <a:avLst/>
                    </a:prstGeom>
                  </pic:spPr>
                </pic:pic>
              </a:graphicData>
            </a:graphic>
          </wp:inline>
        </w:drawing>
      </w:r>
    </w:p>
    <w:p w14:paraId="4A9E7F4B" w14:textId="77777777" w:rsidR="000F0203" w:rsidRDefault="000F0203" w:rsidP="00E31A65">
      <w:pPr>
        <w:pStyle w:val="ListParagraph"/>
        <w:ind w:left="0"/>
      </w:pPr>
    </w:p>
    <w:p w14:paraId="3D863D88" w14:textId="77777777" w:rsidR="0080125A" w:rsidRDefault="0080125A" w:rsidP="00DB48E8">
      <w:pPr>
        <w:rPr>
          <w:color w:val="1F4E79"/>
        </w:rPr>
      </w:pPr>
    </w:p>
    <w:p w14:paraId="61F369B7" w14:textId="77777777" w:rsidR="0080125A" w:rsidRDefault="0080125A" w:rsidP="00DB48E8">
      <w:pPr>
        <w:rPr>
          <w:color w:val="1F4E79"/>
        </w:rPr>
      </w:pPr>
    </w:p>
    <w:p w14:paraId="522B6D1E" w14:textId="77777777" w:rsidR="0080125A" w:rsidRDefault="0080125A" w:rsidP="00DB48E8">
      <w:pPr>
        <w:rPr>
          <w:color w:val="1F4E79"/>
        </w:rPr>
      </w:pPr>
    </w:p>
    <w:p w14:paraId="6705F75B" w14:textId="77777777" w:rsidR="0080125A" w:rsidRDefault="0080125A" w:rsidP="00DB48E8">
      <w:pPr>
        <w:rPr>
          <w:color w:val="1F4E79"/>
        </w:rPr>
      </w:pPr>
    </w:p>
    <w:p w14:paraId="6AEF47A1" w14:textId="77777777" w:rsidR="0080125A" w:rsidRDefault="0080125A" w:rsidP="00DB48E8">
      <w:pPr>
        <w:rPr>
          <w:color w:val="1F4E79"/>
        </w:rPr>
      </w:pPr>
    </w:p>
    <w:p w14:paraId="789BE911" w14:textId="77777777" w:rsidR="0080125A" w:rsidRDefault="0080125A" w:rsidP="00DB48E8">
      <w:pPr>
        <w:rPr>
          <w:color w:val="1F4E79"/>
        </w:rPr>
      </w:pPr>
    </w:p>
    <w:p w14:paraId="5FB0CDBF" w14:textId="77777777" w:rsidR="0080125A" w:rsidRDefault="0080125A" w:rsidP="00DB48E8">
      <w:pPr>
        <w:rPr>
          <w:color w:val="1F4E79"/>
        </w:rPr>
      </w:pPr>
    </w:p>
    <w:p w14:paraId="4C40EDF8" w14:textId="77777777" w:rsidR="00464F49" w:rsidRDefault="00464F49" w:rsidP="00EE679E">
      <w:pPr>
        <w:spacing w:line="276" w:lineRule="auto"/>
        <w:jc w:val="both"/>
        <w:rPr>
          <w:rFonts w:eastAsia="Times New Roman" w:cs="Times New Roman"/>
          <w:b/>
          <w:lang w:val="en-GB"/>
        </w:rPr>
      </w:pPr>
    </w:p>
    <w:p w14:paraId="71F620FA" w14:textId="77777777" w:rsidR="00464F49" w:rsidRDefault="00464F49" w:rsidP="00EE679E">
      <w:pPr>
        <w:spacing w:line="276" w:lineRule="auto"/>
        <w:jc w:val="both"/>
        <w:rPr>
          <w:rFonts w:eastAsia="Times New Roman" w:cs="Times New Roman"/>
          <w:b/>
          <w:lang w:val="en-GB"/>
        </w:rPr>
      </w:pPr>
    </w:p>
    <w:p w14:paraId="0A5C0784" w14:textId="77777777" w:rsidR="00464F49" w:rsidRDefault="00464F49" w:rsidP="00EE679E">
      <w:pPr>
        <w:spacing w:line="276" w:lineRule="auto"/>
        <w:jc w:val="both"/>
        <w:rPr>
          <w:rFonts w:eastAsia="Times New Roman" w:cs="Times New Roman"/>
          <w:b/>
          <w:lang w:val="en-GB"/>
        </w:rPr>
      </w:pPr>
    </w:p>
    <w:p w14:paraId="1CD206D5" w14:textId="77777777" w:rsidR="00EE679E" w:rsidRPr="00EE679E" w:rsidRDefault="00EE679E" w:rsidP="00EE679E">
      <w:pPr>
        <w:spacing w:line="276" w:lineRule="auto"/>
        <w:jc w:val="both"/>
        <w:rPr>
          <w:rFonts w:eastAsia="Times New Roman" w:cs="Times New Roman"/>
          <w:b/>
          <w:lang w:val="en-GB"/>
        </w:rPr>
      </w:pPr>
      <w:r w:rsidRPr="00EE679E">
        <w:rPr>
          <w:rFonts w:eastAsia="Times New Roman" w:cs="Times New Roman"/>
          <w:b/>
          <w:lang w:val="en-GB"/>
        </w:rPr>
        <w:lastRenderedPageBreak/>
        <w:t>KIT Evaluation Criteria/scoring:</w:t>
      </w:r>
    </w:p>
    <w:p w14:paraId="405CE92E" w14:textId="77777777" w:rsidR="00EE679E" w:rsidRPr="00EE679E" w:rsidRDefault="00EE679E" w:rsidP="00EE679E">
      <w:pPr>
        <w:spacing w:line="276" w:lineRule="auto"/>
        <w:jc w:val="both"/>
        <w:rPr>
          <w:rFonts w:eastAsia="Times New Roman" w:cs="Times New Roman"/>
          <w:lang w:val="en-GB"/>
        </w:rPr>
      </w:pPr>
    </w:p>
    <w:p w14:paraId="6B8EB1BB" w14:textId="77777777" w:rsidR="00EE679E" w:rsidRPr="00EE679E" w:rsidRDefault="00EE679E" w:rsidP="00EE679E">
      <w:pPr>
        <w:rPr>
          <w:rFonts w:eastAsia="Times New Roman" w:cs="Times New Roman"/>
          <w:lang w:val="en-GB"/>
        </w:rPr>
      </w:pPr>
      <w:r w:rsidRPr="00EE679E">
        <w:rPr>
          <w:rFonts w:eastAsia="Times New Roman" w:cs="Times New Roman"/>
          <w:lang w:val="en-GB"/>
        </w:rPr>
        <w:t>The score goes from 1 to 6, with 1 being the highest score and 6 being the lowest.</w:t>
      </w:r>
    </w:p>
    <w:p w14:paraId="5C454F50" w14:textId="77777777" w:rsidR="00EE679E" w:rsidRPr="00EE679E" w:rsidRDefault="00EE679E" w:rsidP="00EE679E">
      <w:pPr>
        <w:rPr>
          <w:rFonts w:eastAsia="Times New Roman" w:cs="Times New Roman"/>
          <w:lang w:val="en-GB"/>
        </w:rPr>
      </w:pPr>
    </w:p>
    <w:p w14:paraId="6A009DFB" w14:textId="77777777" w:rsidR="00EE679E" w:rsidRPr="00EE679E" w:rsidRDefault="00EE679E" w:rsidP="00EE679E">
      <w:pPr>
        <w:rPr>
          <w:rFonts w:eastAsia="Times New Roman" w:cs="Times New Roman"/>
          <w:lang w:val="en-GB"/>
        </w:rPr>
      </w:pPr>
    </w:p>
    <w:tbl>
      <w:tblPr>
        <w:tblW w:w="9169" w:type="dxa"/>
        <w:tblLook w:val="04A0" w:firstRow="1" w:lastRow="0" w:firstColumn="1" w:lastColumn="0" w:noHBand="0" w:noVBand="1"/>
      </w:tblPr>
      <w:tblGrid>
        <w:gridCol w:w="1171"/>
        <w:gridCol w:w="1073"/>
        <w:gridCol w:w="1139"/>
        <w:gridCol w:w="1389"/>
        <w:gridCol w:w="1362"/>
        <w:gridCol w:w="1315"/>
        <w:gridCol w:w="1157"/>
        <w:gridCol w:w="1110"/>
      </w:tblGrid>
      <w:tr w:rsidR="00EE679E" w:rsidRPr="00EE679E" w14:paraId="1589E1E2" w14:textId="77777777" w:rsidTr="00C80272">
        <w:trPr>
          <w:trHeight w:val="1112"/>
        </w:trPr>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991EE" w14:textId="77777777" w:rsidR="00EE679E" w:rsidRPr="00EE679E" w:rsidRDefault="00EE679E" w:rsidP="00EE679E">
            <w:pPr>
              <w:jc w:val="both"/>
              <w:rPr>
                <w:rFonts w:ascii="Calibri" w:eastAsia="Times New Roman" w:hAnsi="Calibri" w:cs="Times New Roman"/>
                <w:color w:val="000000"/>
                <w:sz w:val="21"/>
                <w:szCs w:val="21"/>
                <w:lang w:val="de-DE"/>
              </w:rPr>
            </w:pPr>
            <w:proofErr w:type="spellStart"/>
            <w:r w:rsidRPr="00EE679E">
              <w:rPr>
                <w:rFonts w:ascii="Calibri" w:eastAsia="Times New Roman" w:hAnsi="Calibri" w:cs="Times New Roman"/>
                <w:color w:val="000000"/>
                <w:sz w:val="21"/>
                <w:szCs w:val="21"/>
                <w:lang w:val="en-GB"/>
              </w:rPr>
              <w:t>FoFs</w:t>
            </w:r>
            <w:proofErr w:type="spellEnd"/>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4E2038F1" w14:textId="77777777" w:rsidR="00EE679E" w:rsidRPr="00EE679E" w:rsidRDefault="00EE679E" w:rsidP="00EE679E">
            <w:pPr>
              <w:jc w:val="both"/>
              <w:rPr>
                <w:rFonts w:ascii="Calibri" w:eastAsia="Times New Roman" w:hAnsi="Calibri" w:cs="Times New Roman"/>
                <w:color w:val="000000"/>
                <w:sz w:val="22"/>
                <w:szCs w:val="22"/>
                <w:lang w:val="de-DE"/>
              </w:rPr>
            </w:pPr>
            <w:r w:rsidRPr="00EE679E">
              <w:rPr>
                <w:rFonts w:ascii="Calibri" w:eastAsia="Times New Roman" w:hAnsi="Calibri" w:cs="Times New Roman"/>
                <w:color w:val="000000"/>
                <w:sz w:val="22"/>
                <w:szCs w:val="22"/>
                <w:lang w:val="en-GB"/>
              </w:rPr>
              <w:t>Creativity</w:t>
            </w:r>
          </w:p>
        </w:tc>
        <w:tc>
          <w:tcPr>
            <w:tcW w:w="1087" w:type="dxa"/>
            <w:tcBorders>
              <w:top w:val="single" w:sz="4" w:space="0" w:color="auto"/>
              <w:left w:val="nil"/>
              <w:bottom w:val="single" w:sz="4" w:space="0" w:color="auto"/>
              <w:right w:val="single" w:sz="4" w:space="0" w:color="auto"/>
            </w:tcBorders>
            <w:shd w:val="clear" w:color="auto" w:fill="auto"/>
            <w:vAlign w:val="center"/>
            <w:hideMark/>
          </w:tcPr>
          <w:p w14:paraId="45355B74" w14:textId="77777777" w:rsidR="00EE679E" w:rsidRPr="00EE679E" w:rsidRDefault="00EE679E" w:rsidP="00EE679E">
            <w:pPr>
              <w:jc w:val="both"/>
              <w:rPr>
                <w:rFonts w:ascii="Calibri" w:eastAsia="Times New Roman" w:hAnsi="Calibri" w:cs="Times New Roman"/>
                <w:color w:val="000000"/>
                <w:sz w:val="22"/>
                <w:szCs w:val="22"/>
                <w:lang w:val="de-DE"/>
              </w:rPr>
            </w:pPr>
            <w:r w:rsidRPr="00EE679E">
              <w:rPr>
                <w:rFonts w:ascii="Calibri" w:eastAsia="Times New Roman" w:hAnsi="Calibri" w:cs="Times New Roman"/>
                <w:color w:val="000000"/>
                <w:sz w:val="22"/>
                <w:szCs w:val="22"/>
                <w:lang w:val="en-GB"/>
              </w:rPr>
              <w:t>Originality</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2B024C2E" w14:textId="77777777" w:rsidR="00EE679E" w:rsidRPr="00EE679E" w:rsidRDefault="00EE679E" w:rsidP="00EE679E">
            <w:pPr>
              <w:jc w:val="both"/>
              <w:rPr>
                <w:rFonts w:ascii="Calibri" w:eastAsia="Times New Roman" w:hAnsi="Calibri" w:cs="Times New Roman"/>
                <w:color w:val="000000"/>
                <w:sz w:val="22"/>
                <w:szCs w:val="22"/>
                <w:lang w:val="de-DE"/>
              </w:rPr>
            </w:pPr>
            <w:r w:rsidRPr="00EE679E">
              <w:rPr>
                <w:rFonts w:ascii="Calibri" w:eastAsia="Times New Roman" w:hAnsi="Calibri" w:cs="Times New Roman"/>
                <w:color w:val="000000"/>
                <w:sz w:val="22"/>
                <w:szCs w:val="22"/>
                <w:lang w:val="en-GB"/>
              </w:rPr>
              <w:t>1 or more Technologies</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12314ECA" w14:textId="77777777" w:rsidR="00EE679E" w:rsidRPr="00EE679E" w:rsidRDefault="00EE679E" w:rsidP="00EE679E">
            <w:pPr>
              <w:jc w:val="both"/>
              <w:rPr>
                <w:rFonts w:ascii="Calibri" w:eastAsia="Times New Roman" w:hAnsi="Calibri" w:cs="Times New Roman"/>
                <w:color w:val="000000"/>
                <w:sz w:val="22"/>
                <w:szCs w:val="22"/>
                <w:lang w:val="de-DE"/>
              </w:rPr>
            </w:pPr>
            <w:r w:rsidRPr="00EE679E">
              <w:rPr>
                <w:rFonts w:ascii="Calibri" w:eastAsia="Times New Roman" w:hAnsi="Calibri" w:cs="Times New Roman"/>
                <w:color w:val="000000"/>
                <w:sz w:val="22"/>
                <w:szCs w:val="22"/>
                <w:lang w:val="en-GB"/>
              </w:rPr>
              <w:t>Presentation</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8A85934" w14:textId="77777777" w:rsidR="00EE679E" w:rsidRPr="00EE679E" w:rsidRDefault="00EE679E" w:rsidP="00EE679E">
            <w:pPr>
              <w:jc w:val="both"/>
              <w:rPr>
                <w:rFonts w:ascii="Calibri" w:eastAsia="Times New Roman" w:hAnsi="Calibri" w:cs="Times New Roman"/>
                <w:color w:val="000000"/>
                <w:sz w:val="22"/>
                <w:szCs w:val="22"/>
                <w:lang w:val="de-DE"/>
              </w:rPr>
            </w:pPr>
            <w:r w:rsidRPr="00EE679E">
              <w:rPr>
                <w:rFonts w:ascii="Calibri" w:eastAsia="Times New Roman" w:hAnsi="Calibri" w:cs="Times New Roman"/>
                <w:color w:val="000000"/>
                <w:sz w:val="22"/>
                <w:szCs w:val="22"/>
                <w:lang w:val="en-GB"/>
              </w:rPr>
              <w:t>Applicability</w:t>
            </w:r>
          </w:p>
        </w:tc>
        <w:tc>
          <w:tcPr>
            <w:tcW w:w="1332" w:type="dxa"/>
            <w:tcBorders>
              <w:top w:val="single" w:sz="4" w:space="0" w:color="auto"/>
              <w:left w:val="nil"/>
              <w:bottom w:val="single" w:sz="4" w:space="0" w:color="auto"/>
              <w:right w:val="single" w:sz="4" w:space="0" w:color="auto"/>
            </w:tcBorders>
            <w:shd w:val="clear" w:color="auto" w:fill="auto"/>
            <w:vAlign w:val="center"/>
            <w:hideMark/>
          </w:tcPr>
          <w:p w14:paraId="3D72CDBF" w14:textId="77777777" w:rsidR="00EE679E" w:rsidRPr="00EE679E" w:rsidRDefault="00EE679E" w:rsidP="00EE679E">
            <w:pPr>
              <w:jc w:val="both"/>
              <w:rPr>
                <w:rFonts w:ascii="Calibri" w:eastAsia="Times New Roman" w:hAnsi="Calibri" w:cs="Times New Roman"/>
                <w:color w:val="000000"/>
                <w:sz w:val="22"/>
                <w:szCs w:val="22"/>
                <w:lang w:val="de-DE"/>
              </w:rPr>
            </w:pPr>
            <w:r w:rsidRPr="00EE679E">
              <w:rPr>
                <w:rFonts w:ascii="Calibri" w:eastAsia="Times New Roman" w:hAnsi="Calibri" w:cs="Times New Roman"/>
                <w:color w:val="000000"/>
                <w:sz w:val="22"/>
                <w:szCs w:val="22"/>
                <w:lang w:val="en-GB"/>
              </w:rPr>
              <w:t>Innovative</w:t>
            </w:r>
          </w:p>
        </w:tc>
        <w:tc>
          <w:tcPr>
            <w:tcW w:w="1110" w:type="dxa"/>
            <w:tcBorders>
              <w:top w:val="single" w:sz="4" w:space="0" w:color="auto"/>
              <w:left w:val="nil"/>
              <w:bottom w:val="single" w:sz="4" w:space="0" w:color="auto"/>
              <w:right w:val="single" w:sz="4" w:space="0" w:color="auto"/>
            </w:tcBorders>
            <w:shd w:val="clear" w:color="000000" w:fill="E2EFDA"/>
            <w:vAlign w:val="center"/>
            <w:hideMark/>
          </w:tcPr>
          <w:p w14:paraId="784BF884" w14:textId="77777777" w:rsidR="00EE679E" w:rsidRPr="00EE679E" w:rsidRDefault="00EE679E" w:rsidP="00EE679E">
            <w:pPr>
              <w:jc w:val="both"/>
              <w:rPr>
                <w:rFonts w:ascii="Calibri" w:eastAsia="Times New Roman" w:hAnsi="Calibri" w:cs="Times New Roman"/>
                <w:color w:val="000000"/>
                <w:sz w:val="22"/>
                <w:szCs w:val="22"/>
                <w:lang w:val="de-DE"/>
              </w:rPr>
            </w:pPr>
            <w:r w:rsidRPr="00EE679E">
              <w:rPr>
                <w:rFonts w:ascii="Calibri" w:eastAsia="Times New Roman" w:hAnsi="Calibri" w:cs="Times New Roman"/>
                <w:color w:val="000000"/>
                <w:sz w:val="22"/>
                <w:szCs w:val="22"/>
                <w:lang w:val="de-DE"/>
              </w:rPr>
              <w:t>Total Score</w:t>
            </w:r>
          </w:p>
        </w:tc>
      </w:tr>
      <w:tr w:rsidR="00EE679E" w:rsidRPr="00EE679E" w14:paraId="691FF5A4" w14:textId="77777777" w:rsidTr="00C80272">
        <w:trPr>
          <w:trHeight w:val="370"/>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65AB4D60"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The Cube</w:t>
            </w:r>
          </w:p>
        </w:tc>
        <w:tc>
          <w:tcPr>
            <w:tcW w:w="1077" w:type="dxa"/>
            <w:tcBorders>
              <w:top w:val="nil"/>
              <w:left w:val="nil"/>
              <w:bottom w:val="single" w:sz="4" w:space="0" w:color="auto"/>
              <w:right w:val="single" w:sz="4" w:space="0" w:color="auto"/>
            </w:tcBorders>
            <w:shd w:val="clear" w:color="auto" w:fill="auto"/>
            <w:vAlign w:val="center"/>
            <w:hideMark/>
          </w:tcPr>
          <w:p w14:paraId="77C45781"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087" w:type="dxa"/>
            <w:tcBorders>
              <w:top w:val="nil"/>
              <w:left w:val="nil"/>
              <w:bottom w:val="single" w:sz="4" w:space="0" w:color="auto"/>
              <w:right w:val="single" w:sz="4" w:space="0" w:color="auto"/>
            </w:tcBorders>
            <w:shd w:val="clear" w:color="auto" w:fill="auto"/>
            <w:vAlign w:val="center"/>
            <w:hideMark/>
          </w:tcPr>
          <w:p w14:paraId="425DE4D4"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186" w:type="dxa"/>
            <w:tcBorders>
              <w:top w:val="nil"/>
              <w:left w:val="nil"/>
              <w:bottom w:val="single" w:sz="4" w:space="0" w:color="auto"/>
              <w:right w:val="single" w:sz="4" w:space="0" w:color="auto"/>
            </w:tcBorders>
            <w:shd w:val="clear" w:color="auto" w:fill="auto"/>
            <w:vAlign w:val="center"/>
            <w:hideMark/>
          </w:tcPr>
          <w:p w14:paraId="27206153"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163" w:type="dxa"/>
            <w:tcBorders>
              <w:top w:val="nil"/>
              <w:left w:val="nil"/>
              <w:bottom w:val="single" w:sz="4" w:space="0" w:color="auto"/>
              <w:right w:val="single" w:sz="4" w:space="0" w:color="auto"/>
            </w:tcBorders>
            <w:shd w:val="clear" w:color="auto" w:fill="auto"/>
            <w:vAlign w:val="center"/>
            <w:hideMark/>
          </w:tcPr>
          <w:p w14:paraId="20426B7F"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2</w:t>
            </w:r>
          </w:p>
        </w:tc>
        <w:tc>
          <w:tcPr>
            <w:tcW w:w="1122" w:type="dxa"/>
            <w:tcBorders>
              <w:top w:val="nil"/>
              <w:left w:val="nil"/>
              <w:bottom w:val="single" w:sz="4" w:space="0" w:color="auto"/>
              <w:right w:val="single" w:sz="4" w:space="0" w:color="auto"/>
            </w:tcBorders>
            <w:shd w:val="clear" w:color="auto" w:fill="auto"/>
            <w:vAlign w:val="center"/>
            <w:hideMark/>
          </w:tcPr>
          <w:p w14:paraId="2F229F69"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2,5</w:t>
            </w:r>
          </w:p>
        </w:tc>
        <w:tc>
          <w:tcPr>
            <w:tcW w:w="1332" w:type="dxa"/>
            <w:tcBorders>
              <w:top w:val="nil"/>
              <w:left w:val="nil"/>
              <w:bottom w:val="single" w:sz="4" w:space="0" w:color="auto"/>
              <w:right w:val="single" w:sz="4" w:space="0" w:color="auto"/>
            </w:tcBorders>
            <w:shd w:val="clear" w:color="auto" w:fill="auto"/>
            <w:vAlign w:val="center"/>
            <w:hideMark/>
          </w:tcPr>
          <w:p w14:paraId="5E4A426E"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110" w:type="dxa"/>
            <w:tcBorders>
              <w:top w:val="nil"/>
              <w:left w:val="nil"/>
              <w:bottom w:val="single" w:sz="4" w:space="0" w:color="auto"/>
              <w:right w:val="single" w:sz="4" w:space="0" w:color="auto"/>
            </w:tcBorders>
            <w:shd w:val="clear" w:color="000000" w:fill="E2EFDA"/>
            <w:noWrap/>
            <w:vAlign w:val="bottom"/>
            <w:hideMark/>
          </w:tcPr>
          <w:p w14:paraId="61E35425" w14:textId="77777777" w:rsidR="00EE679E" w:rsidRPr="00EE679E" w:rsidRDefault="00EE679E" w:rsidP="00EE679E">
            <w:pPr>
              <w:jc w:val="right"/>
              <w:rPr>
                <w:rFonts w:ascii="Calibri" w:eastAsia="Times New Roman" w:hAnsi="Calibri" w:cs="Times New Roman"/>
                <w:color w:val="000000"/>
                <w:lang w:val="de-DE"/>
              </w:rPr>
            </w:pPr>
            <w:r w:rsidRPr="00EE679E">
              <w:rPr>
                <w:rFonts w:ascii="Calibri" w:eastAsia="Times New Roman" w:hAnsi="Calibri" w:cs="Times New Roman"/>
                <w:color w:val="000000"/>
                <w:lang w:val="de-DE"/>
              </w:rPr>
              <w:t>1,50</w:t>
            </w:r>
          </w:p>
        </w:tc>
      </w:tr>
      <w:tr w:rsidR="00EE679E" w:rsidRPr="00EE679E" w14:paraId="5E5F0A2E" w14:textId="77777777" w:rsidTr="00C80272">
        <w:trPr>
          <w:trHeight w:val="741"/>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0A1F8B7E"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Networked Elevator</w:t>
            </w:r>
          </w:p>
        </w:tc>
        <w:tc>
          <w:tcPr>
            <w:tcW w:w="1077" w:type="dxa"/>
            <w:tcBorders>
              <w:top w:val="nil"/>
              <w:left w:val="nil"/>
              <w:bottom w:val="single" w:sz="4" w:space="0" w:color="auto"/>
              <w:right w:val="single" w:sz="4" w:space="0" w:color="auto"/>
            </w:tcBorders>
            <w:shd w:val="clear" w:color="auto" w:fill="auto"/>
            <w:vAlign w:val="center"/>
            <w:hideMark/>
          </w:tcPr>
          <w:p w14:paraId="77371E5D"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087" w:type="dxa"/>
            <w:tcBorders>
              <w:top w:val="nil"/>
              <w:left w:val="nil"/>
              <w:bottom w:val="single" w:sz="4" w:space="0" w:color="auto"/>
              <w:right w:val="single" w:sz="4" w:space="0" w:color="auto"/>
            </w:tcBorders>
            <w:shd w:val="clear" w:color="auto" w:fill="auto"/>
            <w:vAlign w:val="center"/>
            <w:hideMark/>
          </w:tcPr>
          <w:p w14:paraId="1894BB77"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186" w:type="dxa"/>
            <w:tcBorders>
              <w:top w:val="nil"/>
              <w:left w:val="nil"/>
              <w:bottom w:val="single" w:sz="4" w:space="0" w:color="auto"/>
              <w:right w:val="single" w:sz="4" w:space="0" w:color="auto"/>
            </w:tcBorders>
            <w:shd w:val="clear" w:color="auto" w:fill="auto"/>
            <w:vAlign w:val="center"/>
            <w:hideMark/>
          </w:tcPr>
          <w:p w14:paraId="1CE88A71"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1,3</w:t>
            </w:r>
          </w:p>
        </w:tc>
        <w:tc>
          <w:tcPr>
            <w:tcW w:w="1163" w:type="dxa"/>
            <w:tcBorders>
              <w:top w:val="nil"/>
              <w:left w:val="nil"/>
              <w:bottom w:val="single" w:sz="4" w:space="0" w:color="auto"/>
              <w:right w:val="single" w:sz="4" w:space="0" w:color="auto"/>
            </w:tcBorders>
            <w:shd w:val="clear" w:color="auto" w:fill="auto"/>
            <w:vAlign w:val="center"/>
            <w:hideMark/>
          </w:tcPr>
          <w:p w14:paraId="2013CC19"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122" w:type="dxa"/>
            <w:tcBorders>
              <w:top w:val="nil"/>
              <w:left w:val="nil"/>
              <w:bottom w:val="single" w:sz="4" w:space="0" w:color="auto"/>
              <w:right w:val="single" w:sz="4" w:space="0" w:color="auto"/>
            </w:tcBorders>
            <w:shd w:val="clear" w:color="auto" w:fill="auto"/>
            <w:vAlign w:val="center"/>
            <w:hideMark/>
          </w:tcPr>
          <w:p w14:paraId="328993A7"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2</w:t>
            </w:r>
          </w:p>
        </w:tc>
        <w:tc>
          <w:tcPr>
            <w:tcW w:w="1332" w:type="dxa"/>
            <w:tcBorders>
              <w:top w:val="nil"/>
              <w:left w:val="nil"/>
              <w:bottom w:val="single" w:sz="4" w:space="0" w:color="auto"/>
              <w:right w:val="single" w:sz="4" w:space="0" w:color="auto"/>
            </w:tcBorders>
            <w:shd w:val="clear" w:color="auto" w:fill="auto"/>
            <w:vAlign w:val="center"/>
            <w:hideMark/>
          </w:tcPr>
          <w:p w14:paraId="62F24CD3"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110" w:type="dxa"/>
            <w:tcBorders>
              <w:top w:val="nil"/>
              <w:left w:val="nil"/>
              <w:bottom w:val="single" w:sz="4" w:space="0" w:color="auto"/>
              <w:right w:val="single" w:sz="4" w:space="0" w:color="auto"/>
            </w:tcBorders>
            <w:shd w:val="clear" w:color="000000" w:fill="E2EFDA"/>
            <w:noWrap/>
            <w:vAlign w:val="bottom"/>
            <w:hideMark/>
          </w:tcPr>
          <w:p w14:paraId="047A2EB8" w14:textId="77777777" w:rsidR="00EE679E" w:rsidRPr="00EE679E" w:rsidRDefault="00EE679E" w:rsidP="00EE679E">
            <w:pPr>
              <w:jc w:val="right"/>
              <w:rPr>
                <w:rFonts w:ascii="Calibri" w:eastAsia="Times New Roman" w:hAnsi="Calibri" w:cs="Times New Roman"/>
                <w:color w:val="000000"/>
                <w:lang w:val="de-DE"/>
              </w:rPr>
            </w:pPr>
            <w:r w:rsidRPr="00EE679E">
              <w:rPr>
                <w:rFonts w:ascii="Calibri" w:eastAsia="Times New Roman" w:hAnsi="Calibri" w:cs="Times New Roman"/>
                <w:color w:val="000000"/>
                <w:lang w:val="de-DE"/>
              </w:rPr>
              <w:t>1,30</w:t>
            </w:r>
          </w:p>
        </w:tc>
      </w:tr>
      <w:tr w:rsidR="00EE679E" w:rsidRPr="00EE679E" w14:paraId="5F595CEB" w14:textId="77777777" w:rsidTr="00C80272">
        <w:trPr>
          <w:trHeight w:val="1112"/>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7F166F88" w14:textId="77777777" w:rsidR="00EE679E" w:rsidRPr="00EE679E" w:rsidRDefault="00EE679E" w:rsidP="00DA4EC8">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Household Separation System</w:t>
            </w:r>
          </w:p>
        </w:tc>
        <w:tc>
          <w:tcPr>
            <w:tcW w:w="1077" w:type="dxa"/>
            <w:tcBorders>
              <w:top w:val="nil"/>
              <w:left w:val="nil"/>
              <w:bottom w:val="single" w:sz="4" w:space="0" w:color="auto"/>
              <w:right w:val="single" w:sz="4" w:space="0" w:color="auto"/>
            </w:tcBorders>
            <w:shd w:val="clear" w:color="auto" w:fill="auto"/>
            <w:vAlign w:val="center"/>
            <w:hideMark/>
          </w:tcPr>
          <w:p w14:paraId="1AC1B908"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1,6</w:t>
            </w:r>
          </w:p>
        </w:tc>
        <w:tc>
          <w:tcPr>
            <w:tcW w:w="1087" w:type="dxa"/>
            <w:tcBorders>
              <w:top w:val="nil"/>
              <w:left w:val="nil"/>
              <w:bottom w:val="single" w:sz="4" w:space="0" w:color="auto"/>
              <w:right w:val="single" w:sz="4" w:space="0" w:color="auto"/>
            </w:tcBorders>
            <w:shd w:val="clear" w:color="auto" w:fill="auto"/>
            <w:vAlign w:val="center"/>
            <w:hideMark/>
          </w:tcPr>
          <w:p w14:paraId="14E42EDE"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1,8</w:t>
            </w:r>
          </w:p>
        </w:tc>
        <w:tc>
          <w:tcPr>
            <w:tcW w:w="1186" w:type="dxa"/>
            <w:tcBorders>
              <w:top w:val="nil"/>
              <w:left w:val="nil"/>
              <w:bottom w:val="single" w:sz="4" w:space="0" w:color="auto"/>
              <w:right w:val="single" w:sz="4" w:space="0" w:color="auto"/>
            </w:tcBorders>
            <w:shd w:val="clear" w:color="auto" w:fill="auto"/>
            <w:vAlign w:val="center"/>
            <w:hideMark/>
          </w:tcPr>
          <w:p w14:paraId="10E6AEA7"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1,2</w:t>
            </w:r>
          </w:p>
        </w:tc>
        <w:tc>
          <w:tcPr>
            <w:tcW w:w="1163" w:type="dxa"/>
            <w:tcBorders>
              <w:top w:val="nil"/>
              <w:left w:val="nil"/>
              <w:bottom w:val="single" w:sz="4" w:space="0" w:color="auto"/>
              <w:right w:val="single" w:sz="4" w:space="0" w:color="auto"/>
            </w:tcBorders>
            <w:shd w:val="clear" w:color="auto" w:fill="auto"/>
            <w:vAlign w:val="center"/>
            <w:hideMark/>
          </w:tcPr>
          <w:p w14:paraId="7CC6F263"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2</w:t>
            </w:r>
          </w:p>
        </w:tc>
        <w:tc>
          <w:tcPr>
            <w:tcW w:w="1122" w:type="dxa"/>
            <w:tcBorders>
              <w:top w:val="nil"/>
              <w:left w:val="nil"/>
              <w:bottom w:val="single" w:sz="4" w:space="0" w:color="auto"/>
              <w:right w:val="single" w:sz="4" w:space="0" w:color="auto"/>
            </w:tcBorders>
            <w:shd w:val="clear" w:color="auto" w:fill="auto"/>
            <w:vAlign w:val="center"/>
            <w:hideMark/>
          </w:tcPr>
          <w:p w14:paraId="774DC93B"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332" w:type="dxa"/>
            <w:tcBorders>
              <w:top w:val="nil"/>
              <w:left w:val="nil"/>
              <w:bottom w:val="single" w:sz="4" w:space="0" w:color="auto"/>
              <w:right w:val="single" w:sz="4" w:space="0" w:color="auto"/>
            </w:tcBorders>
            <w:shd w:val="clear" w:color="auto" w:fill="auto"/>
            <w:vAlign w:val="center"/>
            <w:hideMark/>
          </w:tcPr>
          <w:p w14:paraId="7E2DD3A4"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110" w:type="dxa"/>
            <w:tcBorders>
              <w:top w:val="nil"/>
              <w:left w:val="nil"/>
              <w:bottom w:val="single" w:sz="4" w:space="0" w:color="auto"/>
              <w:right w:val="single" w:sz="4" w:space="0" w:color="auto"/>
            </w:tcBorders>
            <w:shd w:val="clear" w:color="000000" w:fill="E2EFDA"/>
            <w:noWrap/>
            <w:vAlign w:val="bottom"/>
            <w:hideMark/>
          </w:tcPr>
          <w:p w14:paraId="3F1D3A7B" w14:textId="77777777" w:rsidR="00EE679E" w:rsidRPr="00EE679E" w:rsidRDefault="00EE679E" w:rsidP="00EE679E">
            <w:pPr>
              <w:jc w:val="right"/>
              <w:rPr>
                <w:rFonts w:ascii="Calibri" w:eastAsia="Times New Roman" w:hAnsi="Calibri" w:cs="Times New Roman"/>
                <w:color w:val="000000"/>
                <w:lang w:val="de-DE"/>
              </w:rPr>
            </w:pPr>
            <w:r w:rsidRPr="00EE679E">
              <w:rPr>
                <w:rFonts w:ascii="Calibri" w:eastAsia="Times New Roman" w:hAnsi="Calibri" w:cs="Times New Roman"/>
                <w:color w:val="000000"/>
                <w:lang w:val="de-DE"/>
              </w:rPr>
              <w:t>1,52</w:t>
            </w:r>
          </w:p>
        </w:tc>
      </w:tr>
      <w:tr w:rsidR="00EE679E" w:rsidRPr="00EE679E" w14:paraId="36DCE399" w14:textId="77777777" w:rsidTr="00C80272">
        <w:trPr>
          <w:trHeight w:val="370"/>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024E9438" w14:textId="77777777" w:rsidR="00EE679E" w:rsidRPr="00EE679E" w:rsidRDefault="00EE679E" w:rsidP="00EE679E">
            <w:pPr>
              <w:jc w:val="both"/>
              <w:rPr>
                <w:rFonts w:ascii="Calibri" w:eastAsia="Times New Roman" w:hAnsi="Calibri" w:cs="Times New Roman"/>
                <w:color w:val="000000"/>
                <w:sz w:val="21"/>
                <w:szCs w:val="21"/>
                <w:lang w:val="de-DE"/>
              </w:rPr>
            </w:pPr>
            <w:proofErr w:type="spellStart"/>
            <w:r w:rsidRPr="00EE679E">
              <w:rPr>
                <w:rFonts w:ascii="Calibri" w:eastAsia="Times New Roman" w:hAnsi="Calibri" w:cs="Times New Roman"/>
                <w:color w:val="000000"/>
                <w:sz w:val="21"/>
                <w:szCs w:val="21"/>
                <w:lang w:val="en-GB"/>
              </w:rPr>
              <w:t>iBAU</w:t>
            </w:r>
            <w:proofErr w:type="spellEnd"/>
            <w:r w:rsidRPr="00EE679E">
              <w:rPr>
                <w:rFonts w:ascii="Calibri" w:eastAsia="Times New Roman" w:hAnsi="Calibri" w:cs="Times New Roman"/>
                <w:color w:val="000000"/>
                <w:sz w:val="21"/>
                <w:szCs w:val="21"/>
                <w:lang w:val="en-GB"/>
              </w:rPr>
              <w:t xml:space="preserve"> TV</w:t>
            </w:r>
          </w:p>
        </w:tc>
        <w:tc>
          <w:tcPr>
            <w:tcW w:w="1077" w:type="dxa"/>
            <w:tcBorders>
              <w:top w:val="nil"/>
              <w:left w:val="nil"/>
              <w:bottom w:val="single" w:sz="4" w:space="0" w:color="auto"/>
              <w:right w:val="single" w:sz="4" w:space="0" w:color="auto"/>
            </w:tcBorders>
            <w:shd w:val="clear" w:color="auto" w:fill="auto"/>
            <w:vAlign w:val="center"/>
            <w:hideMark/>
          </w:tcPr>
          <w:p w14:paraId="1B98CA97"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087" w:type="dxa"/>
            <w:tcBorders>
              <w:top w:val="nil"/>
              <w:left w:val="nil"/>
              <w:bottom w:val="single" w:sz="4" w:space="0" w:color="auto"/>
              <w:right w:val="single" w:sz="4" w:space="0" w:color="auto"/>
            </w:tcBorders>
            <w:shd w:val="clear" w:color="auto" w:fill="auto"/>
            <w:vAlign w:val="center"/>
            <w:hideMark/>
          </w:tcPr>
          <w:p w14:paraId="4FA0B6B5"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186" w:type="dxa"/>
            <w:tcBorders>
              <w:top w:val="nil"/>
              <w:left w:val="nil"/>
              <w:bottom w:val="single" w:sz="4" w:space="0" w:color="auto"/>
              <w:right w:val="single" w:sz="4" w:space="0" w:color="auto"/>
            </w:tcBorders>
            <w:shd w:val="clear" w:color="auto" w:fill="auto"/>
            <w:vAlign w:val="center"/>
            <w:hideMark/>
          </w:tcPr>
          <w:p w14:paraId="638E22E8"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1,1</w:t>
            </w:r>
          </w:p>
        </w:tc>
        <w:tc>
          <w:tcPr>
            <w:tcW w:w="1163" w:type="dxa"/>
            <w:tcBorders>
              <w:top w:val="nil"/>
              <w:left w:val="nil"/>
              <w:bottom w:val="single" w:sz="4" w:space="0" w:color="auto"/>
              <w:right w:val="single" w:sz="4" w:space="0" w:color="auto"/>
            </w:tcBorders>
            <w:shd w:val="clear" w:color="auto" w:fill="auto"/>
            <w:vAlign w:val="center"/>
            <w:hideMark/>
          </w:tcPr>
          <w:p w14:paraId="5EDE005C"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2</w:t>
            </w:r>
          </w:p>
        </w:tc>
        <w:tc>
          <w:tcPr>
            <w:tcW w:w="1122" w:type="dxa"/>
            <w:tcBorders>
              <w:top w:val="nil"/>
              <w:left w:val="nil"/>
              <w:bottom w:val="single" w:sz="4" w:space="0" w:color="auto"/>
              <w:right w:val="single" w:sz="4" w:space="0" w:color="auto"/>
            </w:tcBorders>
            <w:shd w:val="clear" w:color="auto" w:fill="auto"/>
            <w:vAlign w:val="center"/>
            <w:hideMark/>
          </w:tcPr>
          <w:p w14:paraId="05C0C0B6"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2</w:t>
            </w:r>
          </w:p>
        </w:tc>
        <w:tc>
          <w:tcPr>
            <w:tcW w:w="1332" w:type="dxa"/>
            <w:tcBorders>
              <w:top w:val="nil"/>
              <w:left w:val="nil"/>
              <w:bottom w:val="single" w:sz="4" w:space="0" w:color="auto"/>
              <w:right w:val="single" w:sz="4" w:space="0" w:color="auto"/>
            </w:tcBorders>
            <w:shd w:val="clear" w:color="auto" w:fill="auto"/>
            <w:vAlign w:val="center"/>
            <w:hideMark/>
          </w:tcPr>
          <w:p w14:paraId="4EADC030"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1,6</w:t>
            </w:r>
          </w:p>
        </w:tc>
        <w:tc>
          <w:tcPr>
            <w:tcW w:w="1110" w:type="dxa"/>
            <w:tcBorders>
              <w:top w:val="nil"/>
              <w:left w:val="nil"/>
              <w:bottom w:val="single" w:sz="4" w:space="0" w:color="auto"/>
              <w:right w:val="single" w:sz="4" w:space="0" w:color="auto"/>
            </w:tcBorders>
            <w:shd w:val="clear" w:color="000000" w:fill="E2EFDA"/>
            <w:noWrap/>
            <w:vAlign w:val="bottom"/>
            <w:hideMark/>
          </w:tcPr>
          <w:p w14:paraId="7AB2C282" w14:textId="77777777" w:rsidR="00EE679E" w:rsidRPr="00EE679E" w:rsidRDefault="00EE679E" w:rsidP="00EE679E">
            <w:pPr>
              <w:jc w:val="right"/>
              <w:rPr>
                <w:rFonts w:ascii="Calibri" w:eastAsia="Times New Roman" w:hAnsi="Calibri" w:cs="Times New Roman"/>
                <w:color w:val="000000"/>
                <w:lang w:val="de-DE"/>
              </w:rPr>
            </w:pPr>
            <w:r w:rsidRPr="00EE679E">
              <w:rPr>
                <w:rFonts w:ascii="Calibri" w:eastAsia="Times New Roman" w:hAnsi="Calibri" w:cs="Times New Roman"/>
                <w:color w:val="000000"/>
                <w:lang w:val="de-DE"/>
              </w:rPr>
              <w:t>1,62</w:t>
            </w:r>
          </w:p>
        </w:tc>
      </w:tr>
      <w:tr w:rsidR="00EE679E" w:rsidRPr="00EE679E" w14:paraId="07FA480A" w14:textId="77777777" w:rsidTr="00C80272">
        <w:trPr>
          <w:trHeight w:val="741"/>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53142D7D"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Smart Matching</w:t>
            </w:r>
          </w:p>
        </w:tc>
        <w:tc>
          <w:tcPr>
            <w:tcW w:w="1077" w:type="dxa"/>
            <w:tcBorders>
              <w:top w:val="nil"/>
              <w:left w:val="nil"/>
              <w:bottom w:val="single" w:sz="4" w:space="0" w:color="auto"/>
              <w:right w:val="single" w:sz="4" w:space="0" w:color="auto"/>
            </w:tcBorders>
            <w:shd w:val="clear" w:color="auto" w:fill="auto"/>
            <w:vAlign w:val="center"/>
            <w:hideMark/>
          </w:tcPr>
          <w:p w14:paraId="4821E422"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087" w:type="dxa"/>
            <w:tcBorders>
              <w:top w:val="nil"/>
              <w:left w:val="nil"/>
              <w:bottom w:val="single" w:sz="4" w:space="0" w:color="auto"/>
              <w:right w:val="single" w:sz="4" w:space="0" w:color="auto"/>
            </w:tcBorders>
            <w:shd w:val="clear" w:color="auto" w:fill="auto"/>
            <w:vAlign w:val="center"/>
            <w:hideMark/>
          </w:tcPr>
          <w:p w14:paraId="5739D061"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186" w:type="dxa"/>
            <w:tcBorders>
              <w:top w:val="nil"/>
              <w:left w:val="nil"/>
              <w:bottom w:val="single" w:sz="4" w:space="0" w:color="auto"/>
              <w:right w:val="single" w:sz="4" w:space="0" w:color="auto"/>
            </w:tcBorders>
            <w:shd w:val="clear" w:color="auto" w:fill="auto"/>
            <w:vAlign w:val="center"/>
            <w:hideMark/>
          </w:tcPr>
          <w:p w14:paraId="5FFC05E2"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1,2</w:t>
            </w:r>
          </w:p>
        </w:tc>
        <w:tc>
          <w:tcPr>
            <w:tcW w:w="1163" w:type="dxa"/>
            <w:tcBorders>
              <w:top w:val="nil"/>
              <w:left w:val="nil"/>
              <w:bottom w:val="single" w:sz="4" w:space="0" w:color="auto"/>
              <w:right w:val="single" w:sz="4" w:space="0" w:color="auto"/>
            </w:tcBorders>
            <w:shd w:val="clear" w:color="auto" w:fill="auto"/>
            <w:vAlign w:val="center"/>
            <w:hideMark/>
          </w:tcPr>
          <w:p w14:paraId="627A977A"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2</w:t>
            </w:r>
          </w:p>
        </w:tc>
        <w:tc>
          <w:tcPr>
            <w:tcW w:w="1122" w:type="dxa"/>
            <w:tcBorders>
              <w:top w:val="nil"/>
              <w:left w:val="nil"/>
              <w:bottom w:val="single" w:sz="4" w:space="0" w:color="auto"/>
              <w:right w:val="single" w:sz="4" w:space="0" w:color="auto"/>
            </w:tcBorders>
            <w:shd w:val="clear" w:color="auto" w:fill="auto"/>
            <w:vAlign w:val="center"/>
            <w:hideMark/>
          </w:tcPr>
          <w:p w14:paraId="1411FE23"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1,5</w:t>
            </w:r>
          </w:p>
        </w:tc>
        <w:tc>
          <w:tcPr>
            <w:tcW w:w="1332" w:type="dxa"/>
            <w:tcBorders>
              <w:top w:val="nil"/>
              <w:left w:val="nil"/>
              <w:bottom w:val="single" w:sz="4" w:space="0" w:color="auto"/>
              <w:right w:val="single" w:sz="4" w:space="0" w:color="auto"/>
            </w:tcBorders>
            <w:shd w:val="clear" w:color="auto" w:fill="auto"/>
            <w:vAlign w:val="center"/>
            <w:hideMark/>
          </w:tcPr>
          <w:p w14:paraId="114F3DE3" w14:textId="77777777" w:rsidR="00EE679E" w:rsidRPr="00EE679E" w:rsidRDefault="00EE679E" w:rsidP="00EE679E">
            <w:pPr>
              <w:jc w:val="both"/>
              <w:rPr>
                <w:rFonts w:ascii="Calibri" w:eastAsia="Times New Roman" w:hAnsi="Calibri" w:cs="Times New Roman"/>
                <w:color w:val="000000"/>
                <w:sz w:val="21"/>
                <w:szCs w:val="21"/>
                <w:lang w:val="de-DE"/>
              </w:rPr>
            </w:pPr>
            <w:r w:rsidRPr="00EE679E">
              <w:rPr>
                <w:rFonts w:ascii="Calibri" w:eastAsia="Times New Roman" w:hAnsi="Calibri" w:cs="Times New Roman"/>
                <w:color w:val="000000"/>
                <w:sz w:val="21"/>
                <w:szCs w:val="21"/>
                <w:lang w:val="en-GB"/>
              </w:rPr>
              <w:t>1</w:t>
            </w:r>
          </w:p>
        </w:tc>
        <w:tc>
          <w:tcPr>
            <w:tcW w:w="1110" w:type="dxa"/>
            <w:tcBorders>
              <w:top w:val="nil"/>
              <w:left w:val="nil"/>
              <w:bottom w:val="single" w:sz="4" w:space="0" w:color="auto"/>
              <w:right w:val="single" w:sz="4" w:space="0" w:color="auto"/>
            </w:tcBorders>
            <w:shd w:val="clear" w:color="000000" w:fill="E2EFDA"/>
            <w:noWrap/>
            <w:vAlign w:val="bottom"/>
            <w:hideMark/>
          </w:tcPr>
          <w:p w14:paraId="2805F7A5" w14:textId="77777777" w:rsidR="00EE679E" w:rsidRPr="00EE679E" w:rsidRDefault="00EE679E" w:rsidP="00EE679E">
            <w:pPr>
              <w:jc w:val="right"/>
              <w:rPr>
                <w:rFonts w:ascii="Calibri" w:eastAsia="Times New Roman" w:hAnsi="Calibri" w:cs="Times New Roman"/>
                <w:color w:val="000000"/>
                <w:lang w:val="de-DE"/>
              </w:rPr>
            </w:pPr>
            <w:r w:rsidRPr="00EE679E">
              <w:rPr>
                <w:rFonts w:ascii="Calibri" w:eastAsia="Times New Roman" w:hAnsi="Calibri" w:cs="Times New Roman"/>
                <w:color w:val="000000"/>
                <w:lang w:val="de-DE"/>
              </w:rPr>
              <w:t>1,45</w:t>
            </w:r>
          </w:p>
        </w:tc>
      </w:tr>
    </w:tbl>
    <w:p w14:paraId="27AA6BF8" w14:textId="25BEE3B2" w:rsidR="00EE679E" w:rsidRPr="0091771F" w:rsidRDefault="004C4A97" w:rsidP="00EE679E">
      <w:pPr>
        <w:rPr>
          <w:rFonts w:eastAsia="Times New Roman" w:cs="Times New Roman"/>
          <w:b/>
          <w:sz w:val="22"/>
          <w:szCs w:val="22"/>
          <w:lang w:val="en-GB"/>
        </w:rPr>
      </w:pPr>
      <w:r w:rsidRPr="0091771F">
        <w:rPr>
          <w:rFonts w:eastAsia="Times New Roman" w:cs="Times New Roman"/>
          <w:b/>
          <w:sz w:val="22"/>
          <w:szCs w:val="22"/>
          <w:lang w:val="en-GB"/>
        </w:rPr>
        <w:t xml:space="preserve">Table 1 KIT Criteria/scoring </w:t>
      </w:r>
    </w:p>
    <w:p w14:paraId="4FFCD5BF" w14:textId="77777777" w:rsidR="0080125A" w:rsidRDefault="0080125A" w:rsidP="00DB48E8">
      <w:pPr>
        <w:rPr>
          <w:color w:val="1F4E79"/>
        </w:rPr>
      </w:pPr>
    </w:p>
    <w:p w14:paraId="0989C5A2" w14:textId="056F8590" w:rsidR="00A069B7" w:rsidRPr="00CB6436" w:rsidRDefault="00EE679E" w:rsidP="00A069B7">
      <w:pPr>
        <w:pStyle w:val="ListParagraph"/>
        <w:ind w:left="0"/>
        <w:rPr>
          <w:b/>
          <w:sz w:val="28"/>
          <w:szCs w:val="28"/>
          <w:lang w:val="en-GB"/>
        </w:rPr>
      </w:pPr>
      <w:r w:rsidRPr="00CB6436">
        <w:rPr>
          <w:b/>
          <w:sz w:val="28"/>
          <w:szCs w:val="28"/>
          <w:lang w:val="en-GB"/>
        </w:rPr>
        <w:t xml:space="preserve">UPCT – Topics, Selection Criteria and Evaluation of </w:t>
      </w:r>
      <w:proofErr w:type="spellStart"/>
      <w:r w:rsidRPr="00CB6436">
        <w:rPr>
          <w:b/>
          <w:sz w:val="28"/>
          <w:szCs w:val="28"/>
          <w:lang w:val="en-GB"/>
        </w:rPr>
        <w:t>FoF</w:t>
      </w:r>
      <w:proofErr w:type="spellEnd"/>
      <w:r w:rsidRPr="00CB6436">
        <w:rPr>
          <w:b/>
          <w:sz w:val="28"/>
          <w:szCs w:val="28"/>
          <w:lang w:val="en-GB"/>
        </w:rPr>
        <w:t xml:space="preserve"> projects</w:t>
      </w:r>
    </w:p>
    <w:p w14:paraId="05D65025" w14:textId="77777777" w:rsidR="00A069B7" w:rsidRDefault="00A069B7" w:rsidP="00DA4EC8">
      <w:pPr>
        <w:pStyle w:val="ListParagraph"/>
        <w:ind w:left="426"/>
        <w:rPr>
          <w:sz w:val="28"/>
          <w:szCs w:val="28"/>
          <w:lang w:val="en-GB"/>
        </w:rPr>
      </w:pPr>
    </w:p>
    <w:p w14:paraId="1F97BFBA" w14:textId="6FF75549" w:rsidR="00A069B7" w:rsidRDefault="00A069B7" w:rsidP="00A069B7">
      <w:pPr>
        <w:pStyle w:val="ListParagraph"/>
        <w:ind w:left="0"/>
        <w:rPr>
          <w:lang w:val="en-GB"/>
        </w:rPr>
      </w:pPr>
      <w:r>
        <w:rPr>
          <w:lang w:val="en-GB"/>
        </w:rPr>
        <w:t>UPCT</w:t>
      </w:r>
      <w:r w:rsidRPr="00465539">
        <w:rPr>
          <w:lang w:val="en-GB"/>
        </w:rPr>
        <w:t xml:space="preserve"> developed their own criteria </w:t>
      </w:r>
      <w:r>
        <w:rPr>
          <w:lang w:val="en-GB"/>
        </w:rPr>
        <w:t xml:space="preserve">and points awarding system to evaluate and select the 5 best works from their respective project submissions.  </w:t>
      </w:r>
    </w:p>
    <w:p w14:paraId="1BA2F8E5" w14:textId="77777777" w:rsidR="00A069B7" w:rsidRDefault="00A069B7" w:rsidP="00A069B7">
      <w:pPr>
        <w:pStyle w:val="ListParagraph"/>
        <w:ind w:left="0"/>
        <w:rPr>
          <w:lang w:val="en-GB"/>
        </w:rPr>
      </w:pPr>
    </w:p>
    <w:p w14:paraId="60C41C3F" w14:textId="5E3537A3" w:rsidR="00A069B7" w:rsidRDefault="00A069B7" w:rsidP="00116CF0">
      <w:pPr>
        <w:spacing w:line="276" w:lineRule="auto"/>
        <w:jc w:val="both"/>
        <w:rPr>
          <w:rFonts w:eastAsia="Times New Roman" w:cs="Times New Roman"/>
          <w:b/>
          <w:lang w:val="en-GB"/>
        </w:rPr>
      </w:pPr>
      <w:r w:rsidRPr="006D7557">
        <w:rPr>
          <w:rFonts w:eastAsia="Times New Roman" w:cs="Times New Roman"/>
          <w:b/>
          <w:lang w:val="en-GB"/>
        </w:rPr>
        <w:t xml:space="preserve">Topics proposed for the presentation of </w:t>
      </w:r>
      <w:proofErr w:type="spellStart"/>
      <w:r w:rsidRPr="006D7557">
        <w:rPr>
          <w:rFonts w:eastAsia="Times New Roman" w:cs="Times New Roman"/>
          <w:b/>
          <w:lang w:val="en-GB"/>
        </w:rPr>
        <w:t>FoF</w:t>
      </w:r>
      <w:proofErr w:type="spellEnd"/>
      <w:r w:rsidRPr="006D7557">
        <w:rPr>
          <w:rFonts w:eastAsia="Times New Roman" w:cs="Times New Roman"/>
          <w:b/>
          <w:lang w:val="en-GB"/>
        </w:rPr>
        <w:t xml:space="preserve"> solutions were given as:-</w:t>
      </w:r>
    </w:p>
    <w:p w14:paraId="3AA45DEE" w14:textId="77777777" w:rsidR="00116CF0" w:rsidRDefault="00116CF0" w:rsidP="00116CF0">
      <w:pPr>
        <w:spacing w:line="276" w:lineRule="auto"/>
        <w:jc w:val="both"/>
        <w:rPr>
          <w:sz w:val="28"/>
          <w:szCs w:val="28"/>
          <w:lang w:val="en-GB"/>
        </w:rPr>
      </w:pPr>
    </w:p>
    <w:p w14:paraId="3CDF52FE" w14:textId="34E32832" w:rsidR="00A069B7" w:rsidRPr="00A069B7" w:rsidRDefault="00A069B7" w:rsidP="00A069B7">
      <w:pPr>
        <w:pStyle w:val="ListParagraph"/>
        <w:numPr>
          <w:ilvl w:val="0"/>
          <w:numId w:val="14"/>
        </w:numPr>
        <w:jc w:val="both"/>
        <w:rPr>
          <w:lang w:val="en-GB"/>
        </w:rPr>
      </w:pPr>
      <w:r w:rsidRPr="00A069B7">
        <w:rPr>
          <w:lang w:val="en-GB"/>
        </w:rPr>
        <w:t>Manufacture of handmade furniture</w:t>
      </w:r>
    </w:p>
    <w:p w14:paraId="2B73C2E5" w14:textId="59A711AA" w:rsidR="00A069B7" w:rsidRPr="00A069B7" w:rsidRDefault="00A069B7" w:rsidP="00A069B7">
      <w:pPr>
        <w:pStyle w:val="ListParagraph"/>
        <w:numPr>
          <w:ilvl w:val="0"/>
          <w:numId w:val="14"/>
        </w:numPr>
        <w:jc w:val="both"/>
        <w:rPr>
          <w:sz w:val="28"/>
          <w:szCs w:val="28"/>
          <w:lang w:val="en-GB"/>
        </w:rPr>
      </w:pPr>
      <w:r w:rsidRPr="00A069B7">
        <w:rPr>
          <w:lang w:val="en-GB"/>
        </w:rPr>
        <w:t>Factory monitoring for Big Data analysis</w:t>
      </w:r>
    </w:p>
    <w:p w14:paraId="16282EEC" w14:textId="26E94059" w:rsidR="00A069B7" w:rsidRPr="00A069B7" w:rsidRDefault="00A069B7" w:rsidP="00A069B7">
      <w:pPr>
        <w:pStyle w:val="ListParagraph"/>
        <w:numPr>
          <w:ilvl w:val="0"/>
          <w:numId w:val="14"/>
        </w:numPr>
        <w:jc w:val="both"/>
        <w:rPr>
          <w:sz w:val="28"/>
          <w:szCs w:val="28"/>
          <w:lang w:val="en-GB"/>
        </w:rPr>
      </w:pPr>
      <w:r>
        <w:rPr>
          <w:lang w:val="en-GB"/>
        </w:rPr>
        <w:t>Transformation from traditional industries to Industry4.0</w:t>
      </w:r>
    </w:p>
    <w:p w14:paraId="5D56526C" w14:textId="313D5508" w:rsidR="00A069B7" w:rsidRPr="00116CF0" w:rsidRDefault="00116CF0" w:rsidP="00A069B7">
      <w:pPr>
        <w:pStyle w:val="ListParagraph"/>
        <w:numPr>
          <w:ilvl w:val="0"/>
          <w:numId w:val="14"/>
        </w:numPr>
        <w:jc w:val="both"/>
        <w:rPr>
          <w:sz w:val="28"/>
          <w:szCs w:val="28"/>
          <w:lang w:val="en-GB"/>
        </w:rPr>
      </w:pPr>
      <w:r>
        <w:rPr>
          <w:lang w:val="en-GB"/>
        </w:rPr>
        <w:t>Traceability of furniture pallets – furniture traceability</w:t>
      </w:r>
    </w:p>
    <w:p w14:paraId="2DEBA09F" w14:textId="4C816433" w:rsidR="00E9507C" w:rsidRPr="00087A72" w:rsidRDefault="00DA4EC8" w:rsidP="00DA76D3">
      <w:pPr>
        <w:pStyle w:val="ListParagraph"/>
        <w:numPr>
          <w:ilvl w:val="0"/>
          <w:numId w:val="14"/>
        </w:numPr>
        <w:ind w:left="0" w:firstLine="284"/>
        <w:jc w:val="both"/>
        <w:rPr>
          <w:color w:val="1F497D"/>
        </w:rPr>
      </w:pPr>
      <w:r>
        <w:rPr>
          <w:lang w:val="en-GB"/>
        </w:rPr>
        <w:t>A</w:t>
      </w:r>
      <w:r w:rsidR="00116CF0" w:rsidRPr="00087A72">
        <w:rPr>
          <w:lang w:val="en-GB"/>
        </w:rPr>
        <w:t>ny other topic which is of particular interest to the student given prior approval</w:t>
      </w:r>
    </w:p>
    <w:p w14:paraId="437DC55C" w14:textId="77777777" w:rsidR="00E9507C" w:rsidRDefault="00E9507C" w:rsidP="004C6435">
      <w:pPr>
        <w:rPr>
          <w:color w:val="1F497D"/>
        </w:rPr>
      </w:pPr>
    </w:p>
    <w:p w14:paraId="6B30995C" w14:textId="77777777" w:rsidR="005261F2" w:rsidRDefault="005261F2" w:rsidP="005261F2">
      <w:pPr>
        <w:spacing w:line="276" w:lineRule="auto"/>
        <w:rPr>
          <w:rFonts w:eastAsia="Times New Roman" w:cs="Times New Roman"/>
          <w:lang w:val="en-GB"/>
        </w:rPr>
      </w:pPr>
      <w:r w:rsidRPr="00001671">
        <w:rPr>
          <w:rFonts w:eastAsia="Times New Roman" w:cs="Times New Roman"/>
          <w:lang w:val="en-GB"/>
        </w:rPr>
        <w:t xml:space="preserve">For the delivery of the </w:t>
      </w:r>
      <w:proofErr w:type="spellStart"/>
      <w:r w:rsidRPr="00001671">
        <w:rPr>
          <w:rFonts w:eastAsia="Times New Roman" w:cs="Times New Roman"/>
          <w:lang w:val="en-GB"/>
        </w:rPr>
        <w:t>FoF</w:t>
      </w:r>
      <w:proofErr w:type="spellEnd"/>
      <w:r w:rsidRPr="00001671">
        <w:rPr>
          <w:rFonts w:eastAsia="Times New Roman" w:cs="Times New Roman"/>
          <w:lang w:val="en-GB"/>
        </w:rPr>
        <w:t xml:space="preserve"> works </w:t>
      </w:r>
      <w:r>
        <w:rPr>
          <w:rFonts w:eastAsia="Times New Roman" w:cs="Times New Roman"/>
          <w:lang w:val="en-GB"/>
        </w:rPr>
        <w:t>UPCT proposed</w:t>
      </w:r>
      <w:r w:rsidRPr="00001671">
        <w:rPr>
          <w:rFonts w:eastAsia="Times New Roman" w:cs="Times New Roman"/>
          <w:lang w:val="en-GB"/>
        </w:rPr>
        <w:t xml:space="preserve"> that the students would prepare a </w:t>
      </w:r>
      <w:r>
        <w:rPr>
          <w:rFonts w:eastAsia="Times New Roman" w:cs="Times New Roman"/>
          <w:lang w:val="en-GB"/>
        </w:rPr>
        <w:t>Word document in PDF format</w:t>
      </w:r>
      <w:r w:rsidRPr="00001671">
        <w:rPr>
          <w:rFonts w:eastAsia="Times New Roman" w:cs="Times New Roman"/>
          <w:lang w:val="en-GB"/>
        </w:rPr>
        <w:t xml:space="preserve"> </w:t>
      </w:r>
      <w:r>
        <w:rPr>
          <w:rFonts w:eastAsia="Times New Roman" w:cs="Times New Roman"/>
          <w:lang w:val="en-GB"/>
        </w:rPr>
        <w:t xml:space="preserve">to present </w:t>
      </w:r>
      <w:r w:rsidRPr="00001671">
        <w:rPr>
          <w:rFonts w:eastAsia="Times New Roman" w:cs="Times New Roman"/>
          <w:lang w:val="en-GB"/>
        </w:rPr>
        <w:t>their work and ideas</w:t>
      </w:r>
      <w:r>
        <w:rPr>
          <w:rFonts w:eastAsia="Times New Roman" w:cs="Times New Roman"/>
          <w:lang w:val="en-GB"/>
        </w:rPr>
        <w:t>.</w:t>
      </w:r>
    </w:p>
    <w:p w14:paraId="07990DA0" w14:textId="77777777" w:rsidR="00464F49" w:rsidRDefault="00464F49" w:rsidP="005261F2">
      <w:pPr>
        <w:spacing w:line="276" w:lineRule="auto"/>
        <w:rPr>
          <w:rFonts w:eastAsia="Times New Roman" w:cs="Times New Roman"/>
          <w:lang w:val="en-GB"/>
        </w:rPr>
      </w:pPr>
    </w:p>
    <w:p w14:paraId="15AC6F38" w14:textId="77777777" w:rsidR="00464F49" w:rsidRDefault="00464F49" w:rsidP="005261F2">
      <w:pPr>
        <w:spacing w:line="276" w:lineRule="auto"/>
        <w:rPr>
          <w:rFonts w:eastAsia="Times New Roman" w:cs="Times New Roman"/>
          <w:lang w:val="en-GB"/>
        </w:rPr>
      </w:pPr>
    </w:p>
    <w:p w14:paraId="133384BF" w14:textId="77777777" w:rsidR="00464F49" w:rsidRDefault="00464F49" w:rsidP="005261F2">
      <w:pPr>
        <w:spacing w:line="276" w:lineRule="auto"/>
        <w:rPr>
          <w:rFonts w:eastAsia="Times New Roman" w:cs="Times New Roman"/>
          <w:lang w:val="en-GB"/>
        </w:rPr>
      </w:pPr>
    </w:p>
    <w:p w14:paraId="7F4B37B2" w14:textId="667A5696" w:rsidR="00031AC2" w:rsidRPr="00001671" w:rsidRDefault="00031AC2" w:rsidP="00031AC2">
      <w:pPr>
        <w:spacing w:line="276" w:lineRule="auto"/>
        <w:jc w:val="both"/>
        <w:rPr>
          <w:rFonts w:eastAsia="Times New Roman" w:cs="Times New Roman"/>
          <w:lang w:val="en-GB"/>
        </w:rPr>
      </w:pPr>
      <w:r w:rsidRPr="00001671">
        <w:rPr>
          <w:rFonts w:eastAsia="Times New Roman" w:cs="Times New Roman"/>
          <w:lang w:val="en-GB"/>
        </w:rPr>
        <w:t xml:space="preserve">The </w:t>
      </w:r>
      <w:r>
        <w:rPr>
          <w:rFonts w:eastAsia="Times New Roman" w:cs="Times New Roman"/>
          <w:lang w:val="en-GB"/>
        </w:rPr>
        <w:t>five selected final projects</w:t>
      </w:r>
      <w:r w:rsidRPr="00001671">
        <w:rPr>
          <w:rFonts w:eastAsia="Times New Roman" w:cs="Times New Roman"/>
          <w:lang w:val="en-GB"/>
        </w:rPr>
        <w:t xml:space="preserve"> developed by </w:t>
      </w:r>
      <w:r w:rsidR="00120E61">
        <w:rPr>
          <w:rFonts w:eastAsia="Times New Roman" w:cs="Times New Roman"/>
          <w:lang w:val="en-GB"/>
        </w:rPr>
        <w:t xml:space="preserve">the UPCT </w:t>
      </w:r>
      <w:r w:rsidRPr="00001671">
        <w:rPr>
          <w:rFonts w:eastAsia="Times New Roman" w:cs="Times New Roman"/>
          <w:lang w:val="en-GB"/>
        </w:rPr>
        <w:t xml:space="preserve">students </w:t>
      </w:r>
      <w:r>
        <w:rPr>
          <w:rFonts w:eastAsia="Times New Roman" w:cs="Times New Roman"/>
          <w:lang w:val="en-GB"/>
        </w:rPr>
        <w:t>were</w:t>
      </w:r>
      <w:r w:rsidRPr="00001671">
        <w:rPr>
          <w:rFonts w:eastAsia="Times New Roman" w:cs="Times New Roman"/>
          <w:lang w:val="en-GB"/>
        </w:rPr>
        <w:t xml:space="preserve">: </w:t>
      </w:r>
    </w:p>
    <w:p w14:paraId="4D2036E2" w14:textId="1AD67FB6" w:rsidR="005261F2" w:rsidRPr="00001671" w:rsidRDefault="005261F2" w:rsidP="005261F2">
      <w:pPr>
        <w:spacing w:line="276" w:lineRule="auto"/>
        <w:rPr>
          <w:rFonts w:eastAsia="Times New Roman" w:cs="Times New Roman"/>
          <w:lang w:val="en-GB"/>
        </w:rPr>
      </w:pPr>
    </w:p>
    <w:p w14:paraId="176E7B04" w14:textId="7BE636E5" w:rsidR="005261F2" w:rsidRPr="00200F94" w:rsidRDefault="00031AC2" w:rsidP="005261F2">
      <w:pPr>
        <w:pStyle w:val="ListParagraph"/>
        <w:numPr>
          <w:ilvl w:val="0"/>
          <w:numId w:val="12"/>
        </w:numPr>
        <w:jc w:val="both"/>
        <w:rPr>
          <w:rFonts w:eastAsia="Times New Roman" w:cs="Times New Roman"/>
          <w:lang w:val="en-GB"/>
        </w:rPr>
      </w:pPr>
      <w:r>
        <w:rPr>
          <w:rFonts w:eastAsia="Times New Roman" w:cs="Times New Roman"/>
          <w:lang w:val="en-GB"/>
        </w:rPr>
        <w:t>Ad hoc furniture manufacturing</w:t>
      </w:r>
      <w:r w:rsidR="005261F2" w:rsidRPr="00200F94">
        <w:rPr>
          <w:rFonts w:eastAsia="Times New Roman" w:cs="Times New Roman"/>
          <w:lang w:val="en-GB"/>
        </w:rPr>
        <w:t xml:space="preserve">. By </w:t>
      </w:r>
      <w:r>
        <w:rPr>
          <w:rFonts w:eastAsia="Times New Roman" w:cs="Times New Roman"/>
          <w:lang w:val="en-GB"/>
        </w:rPr>
        <w:t xml:space="preserve">Jose </w:t>
      </w:r>
      <w:proofErr w:type="spellStart"/>
      <w:r>
        <w:rPr>
          <w:rFonts w:eastAsia="Times New Roman" w:cs="Times New Roman"/>
          <w:lang w:val="en-GB"/>
        </w:rPr>
        <w:t>Cavas</w:t>
      </w:r>
      <w:proofErr w:type="spellEnd"/>
      <w:r>
        <w:rPr>
          <w:rFonts w:eastAsia="Times New Roman" w:cs="Times New Roman"/>
          <w:lang w:val="en-GB"/>
        </w:rPr>
        <w:t xml:space="preserve"> </w:t>
      </w:r>
      <w:proofErr w:type="spellStart"/>
      <w:r>
        <w:rPr>
          <w:rFonts w:eastAsia="Times New Roman" w:cs="Times New Roman"/>
          <w:lang w:val="en-GB"/>
        </w:rPr>
        <w:t>Alcaraz</w:t>
      </w:r>
      <w:proofErr w:type="spellEnd"/>
    </w:p>
    <w:p w14:paraId="0471FA96" w14:textId="68486FE1" w:rsidR="005261F2" w:rsidRPr="00200F94" w:rsidRDefault="00031AC2" w:rsidP="005261F2">
      <w:pPr>
        <w:pStyle w:val="ListParagraph"/>
        <w:numPr>
          <w:ilvl w:val="0"/>
          <w:numId w:val="12"/>
        </w:numPr>
        <w:jc w:val="both"/>
        <w:rPr>
          <w:rFonts w:eastAsia="Times New Roman" w:cs="Times New Roman"/>
          <w:lang w:val="en-GB"/>
        </w:rPr>
      </w:pPr>
      <w:r>
        <w:rPr>
          <w:rFonts w:eastAsia="Times New Roman" w:cs="Times New Roman"/>
          <w:lang w:val="en-GB"/>
        </w:rPr>
        <w:t xml:space="preserve">Artisanal furniture manufacturing. By David </w:t>
      </w:r>
      <w:proofErr w:type="spellStart"/>
      <w:r>
        <w:rPr>
          <w:rFonts w:eastAsia="Times New Roman" w:cs="Times New Roman"/>
          <w:lang w:val="en-GB"/>
        </w:rPr>
        <w:t>Cegarra</w:t>
      </w:r>
      <w:proofErr w:type="spellEnd"/>
      <w:r>
        <w:rPr>
          <w:rFonts w:eastAsia="Times New Roman" w:cs="Times New Roman"/>
          <w:lang w:val="en-GB"/>
        </w:rPr>
        <w:t xml:space="preserve"> </w:t>
      </w:r>
      <w:proofErr w:type="spellStart"/>
      <w:r>
        <w:rPr>
          <w:rFonts w:eastAsia="Times New Roman" w:cs="Times New Roman"/>
          <w:lang w:val="en-GB"/>
        </w:rPr>
        <w:t>Leiva</w:t>
      </w:r>
      <w:proofErr w:type="spellEnd"/>
    </w:p>
    <w:p w14:paraId="23A6ED76" w14:textId="7BC29D8F" w:rsidR="005261F2" w:rsidRPr="00200F94" w:rsidRDefault="00031AC2" w:rsidP="00031AC2">
      <w:pPr>
        <w:pStyle w:val="ListParagraph"/>
        <w:numPr>
          <w:ilvl w:val="0"/>
          <w:numId w:val="12"/>
        </w:numPr>
        <w:rPr>
          <w:rFonts w:eastAsia="Times New Roman" w:cs="Times New Roman"/>
          <w:lang w:val="en-GB"/>
        </w:rPr>
      </w:pPr>
      <w:r>
        <w:rPr>
          <w:rFonts w:eastAsia="Times New Roman" w:cs="Times New Roman"/>
          <w:lang w:val="en-GB"/>
        </w:rPr>
        <w:t xml:space="preserve">Factory monitoring for Big Data. By </w:t>
      </w:r>
      <w:r w:rsidR="00120E61">
        <w:rPr>
          <w:rFonts w:eastAsia="Times New Roman" w:cs="Times New Roman"/>
          <w:lang w:val="en-GB"/>
        </w:rPr>
        <w:t xml:space="preserve">Marta Martinez </w:t>
      </w:r>
      <w:proofErr w:type="spellStart"/>
      <w:r w:rsidR="00120E61">
        <w:rPr>
          <w:rFonts w:eastAsia="Times New Roman" w:cs="Times New Roman"/>
          <w:lang w:val="en-GB"/>
        </w:rPr>
        <w:t>Minola</w:t>
      </w:r>
      <w:proofErr w:type="spellEnd"/>
    </w:p>
    <w:p w14:paraId="55F09EB5" w14:textId="20EE947F" w:rsidR="005261F2" w:rsidRPr="00200F94" w:rsidRDefault="00120E61" w:rsidP="005261F2">
      <w:pPr>
        <w:pStyle w:val="ListParagraph"/>
        <w:numPr>
          <w:ilvl w:val="0"/>
          <w:numId w:val="12"/>
        </w:numPr>
        <w:jc w:val="both"/>
        <w:rPr>
          <w:rFonts w:eastAsia="Times New Roman" w:cs="Times New Roman"/>
          <w:lang w:val="en-GB"/>
        </w:rPr>
      </w:pPr>
      <w:r>
        <w:rPr>
          <w:rFonts w:eastAsia="Times New Roman" w:cs="Times New Roman"/>
          <w:lang w:val="en-GB"/>
        </w:rPr>
        <w:t>Furniture traceability. By</w:t>
      </w:r>
      <w:r w:rsidR="005261F2" w:rsidRPr="00200F94">
        <w:rPr>
          <w:rFonts w:eastAsia="Times New Roman" w:cs="Times New Roman"/>
          <w:lang w:val="en-GB"/>
        </w:rPr>
        <w:t xml:space="preserve"> </w:t>
      </w:r>
      <w:r>
        <w:rPr>
          <w:rFonts w:eastAsia="Times New Roman" w:cs="Times New Roman"/>
          <w:lang w:val="en-GB"/>
        </w:rPr>
        <w:t>Guillermo Martinez Perez</w:t>
      </w:r>
    </w:p>
    <w:p w14:paraId="0B05739A" w14:textId="593D4931" w:rsidR="005261F2" w:rsidRDefault="00120E61" w:rsidP="00B8658D">
      <w:pPr>
        <w:pStyle w:val="ListParagraph"/>
        <w:numPr>
          <w:ilvl w:val="0"/>
          <w:numId w:val="12"/>
        </w:numPr>
        <w:spacing w:line="276" w:lineRule="auto"/>
        <w:jc w:val="both"/>
        <w:rPr>
          <w:rFonts w:eastAsia="Times New Roman" w:cs="Times New Roman"/>
          <w:lang w:val="en-GB"/>
        </w:rPr>
      </w:pPr>
      <w:r w:rsidRPr="00B8658D">
        <w:rPr>
          <w:rFonts w:eastAsia="Times New Roman" w:cs="Times New Roman"/>
          <w:lang w:val="en-GB"/>
        </w:rPr>
        <w:t xml:space="preserve">Ad hoc furniture manufacturing. By Miguel </w:t>
      </w:r>
      <w:proofErr w:type="spellStart"/>
      <w:r w:rsidRPr="00B8658D">
        <w:rPr>
          <w:rFonts w:eastAsia="Times New Roman" w:cs="Times New Roman"/>
          <w:lang w:val="en-GB"/>
        </w:rPr>
        <w:t>Tarraga</w:t>
      </w:r>
      <w:proofErr w:type="spellEnd"/>
      <w:r w:rsidRPr="00B8658D">
        <w:rPr>
          <w:rFonts w:eastAsia="Times New Roman" w:cs="Times New Roman"/>
          <w:lang w:val="en-GB"/>
        </w:rPr>
        <w:t xml:space="preserve"> Martinez</w:t>
      </w:r>
    </w:p>
    <w:p w14:paraId="5CA83E9A" w14:textId="77777777" w:rsidR="00B8658D" w:rsidRDefault="00B8658D" w:rsidP="00B8658D">
      <w:pPr>
        <w:spacing w:line="276" w:lineRule="auto"/>
        <w:jc w:val="both"/>
        <w:rPr>
          <w:rFonts w:eastAsia="Times New Roman" w:cs="Times New Roman"/>
          <w:lang w:val="en-GB"/>
        </w:rPr>
      </w:pPr>
    </w:p>
    <w:p w14:paraId="7F49911E" w14:textId="77777777" w:rsidR="00DA4EC8" w:rsidRDefault="00DA4EC8" w:rsidP="00B8658D">
      <w:pPr>
        <w:spacing w:line="276" w:lineRule="auto"/>
        <w:jc w:val="both"/>
        <w:rPr>
          <w:rFonts w:eastAsia="Times New Roman" w:cs="Times New Roman"/>
          <w:lang w:val="en-GB"/>
        </w:rPr>
      </w:pPr>
    </w:p>
    <w:p w14:paraId="016D895C" w14:textId="104FB38F" w:rsidR="00B8658D" w:rsidRDefault="00B8658D" w:rsidP="00B8658D">
      <w:pPr>
        <w:spacing w:line="276" w:lineRule="auto"/>
        <w:jc w:val="both"/>
        <w:rPr>
          <w:color w:val="1F497D"/>
        </w:rPr>
      </w:pPr>
      <w:r>
        <w:rPr>
          <w:rFonts w:eastAsia="Times New Roman" w:cs="Times New Roman"/>
          <w:lang w:val="en-GB"/>
        </w:rPr>
        <w:t>The final mark goes from 1 to 10 with 10 being the highest.</w:t>
      </w:r>
    </w:p>
    <w:p w14:paraId="3A0A2CD1" w14:textId="623B3648" w:rsidR="00E9507C" w:rsidRDefault="00120E61" w:rsidP="004C6435">
      <w:pPr>
        <w:rPr>
          <w:color w:val="1F497D"/>
        </w:rPr>
      </w:pPr>
      <w:r>
        <w:rPr>
          <w:color w:val="1F497D"/>
        </w:rPr>
        <w:t xml:space="preserve"> </w:t>
      </w:r>
    </w:p>
    <w:p w14:paraId="3366194E" w14:textId="0084CB0A" w:rsidR="00E9507C" w:rsidRDefault="006C5B32" w:rsidP="004C6435">
      <w:pPr>
        <w:rPr>
          <w:color w:val="1F497D"/>
        </w:rPr>
      </w:pPr>
      <w:r>
        <w:rPr>
          <w:noProof/>
          <w:lang w:val="en-GB" w:eastAsia="en-GB"/>
        </w:rPr>
        <w:drawing>
          <wp:inline distT="0" distB="0" distL="0" distR="0" wp14:anchorId="016DE90C" wp14:editId="72C4C5A2">
            <wp:extent cx="6120130" cy="25063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2506345"/>
                    </a:xfrm>
                    <a:prstGeom prst="rect">
                      <a:avLst/>
                    </a:prstGeom>
                  </pic:spPr>
                </pic:pic>
              </a:graphicData>
            </a:graphic>
          </wp:inline>
        </w:drawing>
      </w:r>
      <w:r w:rsidR="005C43A0">
        <w:rPr>
          <w:noProof/>
          <w:lang w:val="en-GB" w:eastAsia="en-GB"/>
        </w:rPr>
        <w:drawing>
          <wp:inline distT="0" distB="0" distL="0" distR="0" wp14:anchorId="0AFA5B0B" wp14:editId="5525D2CB">
            <wp:extent cx="6120130" cy="28016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2801620"/>
                    </a:xfrm>
                    <a:prstGeom prst="rect">
                      <a:avLst/>
                    </a:prstGeom>
                  </pic:spPr>
                </pic:pic>
              </a:graphicData>
            </a:graphic>
          </wp:inline>
        </w:drawing>
      </w:r>
    </w:p>
    <w:p w14:paraId="10DAA260" w14:textId="41646BBA" w:rsidR="00CB6436" w:rsidRPr="0091771F" w:rsidRDefault="004C4A97" w:rsidP="00CB6436">
      <w:pPr>
        <w:pStyle w:val="Heading1"/>
        <w:ind w:left="426"/>
        <w:rPr>
          <w:rFonts w:asciiTheme="minorHAnsi" w:hAnsiTheme="minorHAnsi"/>
          <w:b/>
          <w:color w:val="auto"/>
          <w:sz w:val="22"/>
          <w:szCs w:val="22"/>
          <w:lang w:val="en-GB"/>
        </w:rPr>
      </w:pPr>
      <w:r w:rsidRPr="0091771F">
        <w:rPr>
          <w:rFonts w:asciiTheme="minorHAnsi" w:hAnsiTheme="minorHAnsi"/>
          <w:b/>
          <w:color w:val="auto"/>
          <w:sz w:val="22"/>
          <w:szCs w:val="22"/>
          <w:lang w:val="en-GB"/>
        </w:rPr>
        <w:t>Table 2 - UPCT Criteria/scoring</w:t>
      </w:r>
      <w:bookmarkStart w:id="3" w:name="_GoBack"/>
      <w:bookmarkEnd w:id="3"/>
    </w:p>
    <w:p w14:paraId="0C8B82D4" w14:textId="77777777" w:rsidR="00424B9A" w:rsidRPr="004C4A97" w:rsidRDefault="00424B9A" w:rsidP="00651077">
      <w:pPr>
        <w:rPr>
          <w:lang w:val="en-GB"/>
        </w:rPr>
      </w:pPr>
    </w:p>
    <w:p w14:paraId="5AC6435A" w14:textId="77777777" w:rsidR="00CB6436" w:rsidRPr="004C4A97" w:rsidRDefault="00CB6436" w:rsidP="00651077">
      <w:pPr>
        <w:rPr>
          <w:lang w:val="en-GB"/>
        </w:rPr>
      </w:pPr>
    </w:p>
    <w:p w14:paraId="75B30F8F" w14:textId="5EA55921" w:rsidR="00CB6436" w:rsidRDefault="004C4A97" w:rsidP="00CB6436">
      <w:pPr>
        <w:pStyle w:val="Heading1"/>
        <w:numPr>
          <w:ilvl w:val="0"/>
          <w:numId w:val="4"/>
        </w:numPr>
        <w:rPr>
          <w:lang w:val="en-GB"/>
        </w:rPr>
      </w:pPr>
      <w:r>
        <w:rPr>
          <w:lang w:val="en-GB"/>
        </w:rPr>
        <w:lastRenderedPageBreak/>
        <w:t>BFM/</w:t>
      </w:r>
      <w:proofErr w:type="spellStart"/>
      <w:r>
        <w:rPr>
          <w:lang w:val="en-GB"/>
        </w:rPr>
        <w:t>Ionology</w:t>
      </w:r>
      <w:proofErr w:type="spellEnd"/>
      <w:r>
        <w:rPr>
          <w:lang w:val="en-GB"/>
        </w:rPr>
        <w:t xml:space="preserve"> – Criteria for s</w:t>
      </w:r>
      <w:r w:rsidR="00CB6436">
        <w:rPr>
          <w:lang w:val="en-GB"/>
        </w:rPr>
        <w:t xml:space="preserve">election of best </w:t>
      </w:r>
      <w:proofErr w:type="spellStart"/>
      <w:r>
        <w:rPr>
          <w:lang w:val="en-GB"/>
        </w:rPr>
        <w:t>FoF</w:t>
      </w:r>
      <w:proofErr w:type="spellEnd"/>
      <w:r>
        <w:rPr>
          <w:lang w:val="en-GB"/>
        </w:rPr>
        <w:t xml:space="preserve"> </w:t>
      </w:r>
      <w:r w:rsidR="00CB6436">
        <w:rPr>
          <w:lang w:val="en-GB"/>
        </w:rPr>
        <w:t xml:space="preserve">final </w:t>
      </w:r>
      <w:r>
        <w:rPr>
          <w:lang w:val="en-GB"/>
        </w:rPr>
        <w:t>projects</w:t>
      </w:r>
    </w:p>
    <w:p w14:paraId="5F26B291" w14:textId="77777777" w:rsidR="00424B9A" w:rsidRDefault="00424B9A" w:rsidP="00651077">
      <w:pPr>
        <w:rPr>
          <w:lang w:val="en-GB"/>
        </w:rPr>
      </w:pPr>
    </w:p>
    <w:p w14:paraId="6A9D3D50" w14:textId="346E6FF6" w:rsidR="00424B9A" w:rsidRDefault="00CB6436" w:rsidP="00651077">
      <w:pPr>
        <w:rPr>
          <w:lang w:val="en-GB"/>
        </w:rPr>
      </w:pPr>
      <w:r>
        <w:rPr>
          <w:lang w:val="en-GB"/>
        </w:rPr>
        <w:t>Work in progress</w:t>
      </w:r>
      <w:r w:rsidR="006C4F10">
        <w:rPr>
          <w:lang w:val="en-GB"/>
        </w:rPr>
        <w:t xml:space="preserve"> BFM/</w:t>
      </w:r>
      <w:proofErr w:type="spellStart"/>
      <w:r w:rsidR="006C4F10">
        <w:rPr>
          <w:lang w:val="en-GB"/>
        </w:rPr>
        <w:t>Ionology</w:t>
      </w:r>
      <w:proofErr w:type="spellEnd"/>
      <w:r>
        <w:rPr>
          <w:lang w:val="en-GB"/>
        </w:rPr>
        <w:t>.</w:t>
      </w:r>
    </w:p>
    <w:p w14:paraId="2D4621B2" w14:textId="77777777" w:rsidR="00424B9A" w:rsidRDefault="00424B9A" w:rsidP="00651077">
      <w:pPr>
        <w:rPr>
          <w:lang w:val="en-GB"/>
        </w:rPr>
      </w:pPr>
    </w:p>
    <w:p w14:paraId="76877843" w14:textId="77777777" w:rsidR="00424B9A" w:rsidRDefault="00424B9A" w:rsidP="00651077">
      <w:pPr>
        <w:rPr>
          <w:lang w:val="en-GB"/>
        </w:rPr>
      </w:pPr>
    </w:p>
    <w:p w14:paraId="461D90EF" w14:textId="77777777" w:rsidR="00424B9A" w:rsidRDefault="00424B9A" w:rsidP="00651077">
      <w:pPr>
        <w:rPr>
          <w:lang w:val="en-GB"/>
        </w:rPr>
      </w:pPr>
    </w:p>
    <w:p w14:paraId="774DFE8E" w14:textId="77777777" w:rsidR="00424B9A" w:rsidRDefault="00424B9A" w:rsidP="00651077">
      <w:pPr>
        <w:rPr>
          <w:lang w:val="en-GB"/>
        </w:rPr>
      </w:pPr>
    </w:p>
    <w:p w14:paraId="3650EC75" w14:textId="77777777" w:rsidR="00424B9A" w:rsidRDefault="00424B9A" w:rsidP="00651077">
      <w:pPr>
        <w:rPr>
          <w:lang w:val="en-GB"/>
        </w:rPr>
      </w:pPr>
    </w:p>
    <w:bookmarkEnd w:id="2"/>
    <w:p w14:paraId="6312C943" w14:textId="77777777" w:rsidR="005D5330" w:rsidRDefault="005D5330" w:rsidP="00030A62">
      <w:pPr>
        <w:jc w:val="both"/>
        <w:rPr>
          <w:lang w:val="en-GB"/>
        </w:rPr>
      </w:pPr>
    </w:p>
    <w:p w14:paraId="4363353F" w14:textId="2F673A7F" w:rsidR="00DD6342" w:rsidRDefault="004C4A97" w:rsidP="00CB6436">
      <w:pPr>
        <w:pStyle w:val="Heading1"/>
        <w:numPr>
          <w:ilvl w:val="0"/>
          <w:numId w:val="4"/>
        </w:numPr>
        <w:rPr>
          <w:lang w:val="en-GB"/>
        </w:rPr>
      </w:pPr>
      <w:bookmarkStart w:id="4" w:name="_Toc19696525"/>
      <w:bookmarkStart w:id="5" w:name="_Toc12615100"/>
      <w:bookmarkStart w:id="6" w:name="_Toc12615598"/>
      <w:r>
        <w:rPr>
          <w:lang w:val="en-GB"/>
        </w:rPr>
        <w:t>Selection of the 4 best final projects</w:t>
      </w:r>
      <w:bookmarkEnd w:id="4"/>
    </w:p>
    <w:p w14:paraId="05172374" w14:textId="71A43435" w:rsidR="00893722" w:rsidRDefault="004C4A97" w:rsidP="00B220E3">
      <w:pPr>
        <w:ind w:left="786"/>
        <w:rPr>
          <w:lang w:val="en-GB"/>
        </w:rPr>
      </w:pPr>
      <w:r>
        <w:rPr>
          <w:lang w:val="en-GB"/>
        </w:rPr>
        <w:t>Work in progress</w:t>
      </w:r>
    </w:p>
    <w:p w14:paraId="63B7D2D6" w14:textId="77777777" w:rsidR="00D463D7" w:rsidRPr="00D463D7" w:rsidRDefault="00D463D7" w:rsidP="00D463D7">
      <w:pPr>
        <w:rPr>
          <w:lang w:val="en-GB"/>
        </w:rPr>
      </w:pPr>
    </w:p>
    <w:p w14:paraId="1E204755" w14:textId="2D838C07" w:rsidR="00D463D7" w:rsidRDefault="00D463D7">
      <w:pPr>
        <w:rPr>
          <w:lang w:val="en-GB"/>
        </w:rPr>
      </w:pPr>
    </w:p>
    <w:p w14:paraId="777C4BAA" w14:textId="77777777" w:rsidR="00464F49" w:rsidRDefault="004C4A97" w:rsidP="00263469">
      <w:pPr>
        <w:pStyle w:val="Heading1"/>
        <w:rPr>
          <w:lang w:val="en-GB"/>
        </w:rPr>
      </w:pPr>
      <w:bookmarkStart w:id="7" w:name="_Toc19696528"/>
      <w:r>
        <w:rPr>
          <w:lang w:val="en-GB"/>
        </w:rPr>
        <w:t xml:space="preserve">      </w:t>
      </w:r>
    </w:p>
    <w:p w14:paraId="384279AA" w14:textId="77777777" w:rsidR="00464F49" w:rsidRDefault="00464F49" w:rsidP="00263469">
      <w:pPr>
        <w:pStyle w:val="Heading1"/>
        <w:rPr>
          <w:lang w:val="en-GB"/>
        </w:rPr>
      </w:pPr>
    </w:p>
    <w:p w14:paraId="2A58B6E4" w14:textId="69424898" w:rsidR="00B220E3" w:rsidRDefault="00464F49" w:rsidP="00263469">
      <w:pPr>
        <w:pStyle w:val="Heading1"/>
        <w:rPr>
          <w:lang w:val="en-GB"/>
        </w:rPr>
      </w:pPr>
      <w:r>
        <w:rPr>
          <w:lang w:val="en-GB"/>
        </w:rPr>
        <w:t xml:space="preserve">       </w:t>
      </w:r>
      <w:r w:rsidR="00263469">
        <w:rPr>
          <w:lang w:val="en-GB"/>
        </w:rPr>
        <w:t>An</w:t>
      </w:r>
      <w:r w:rsidR="00D463D7">
        <w:rPr>
          <w:lang w:val="en-GB"/>
        </w:rPr>
        <w:t>nexes</w:t>
      </w:r>
      <w:bookmarkStart w:id="8" w:name="_Toc19696529"/>
      <w:bookmarkEnd w:id="7"/>
    </w:p>
    <w:p w14:paraId="485A6F1E" w14:textId="77777777" w:rsidR="00464F49" w:rsidRDefault="00464F49" w:rsidP="00464F49">
      <w:pPr>
        <w:rPr>
          <w:lang w:val="en-GB"/>
        </w:rPr>
      </w:pPr>
    </w:p>
    <w:p w14:paraId="5065B986" w14:textId="77777777" w:rsidR="00464F49" w:rsidRDefault="00464F49" w:rsidP="00464F49">
      <w:pPr>
        <w:rPr>
          <w:lang w:val="en-GB"/>
        </w:rPr>
      </w:pPr>
    </w:p>
    <w:p w14:paraId="698B2B89" w14:textId="77777777" w:rsidR="00464F49" w:rsidRDefault="00464F49" w:rsidP="00464F49">
      <w:pPr>
        <w:rPr>
          <w:lang w:val="en-GB"/>
        </w:rPr>
      </w:pPr>
    </w:p>
    <w:p w14:paraId="1B120927" w14:textId="77777777" w:rsidR="00464F49" w:rsidRDefault="00464F49" w:rsidP="00464F49">
      <w:pPr>
        <w:rPr>
          <w:lang w:val="en-GB"/>
        </w:rPr>
      </w:pPr>
    </w:p>
    <w:p w14:paraId="1DF5E39A" w14:textId="77777777" w:rsidR="00464F49" w:rsidRDefault="00464F49" w:rsidP="00464F49">
      <w:pPr>
        <w:rPr>
          <w:lang w:val="en-GB"/>
        </w:rPr>
      </w:pPr>
    </w:p>
    <w:p w14:paraId="7D295AE4" w14:textId="77777777" w:rsidR="00464F49" w:rsidRDefault="00464F49" w:rsidP="00464F49">
      <w:pPr>
        <w:rPr>
          <w:lang w:val="en-GB"/>
        </w:rPr>
      </w:pPr>
    </w:p>
    <w:p w14:paraId="3690D5C3" w14:textId="77777777" w:rsidR="00464F49" w:rsidRDefault="00464F49" w:rsidP="00464F49">
      <w:pPr>
        <w:rPr>
          <w:lang w:val="en-GB"/>
        </w:rPr>
      </w:pPr>
    </w:p>
    <w:p w14:paraId="6D657A45" w14:textId="77777777" w:rsidR="00464F49" w:rsidRDefault="00464F49" w:rsidP="00464F49">
      <w:pPr>
        <w:rPr>
          <w:lang w:val="en-GB"/>
        </w:rPr>
      </w:pPr>
    </w:p>
    <w:p w14:paraId="6910A080" w14:textId="77777777" w:rsidR="00464F49" w:rsidRDefault="00464F49" w:rsidP="00464F49">
      <w:pPr>
        <w:rPr>
          <w:lang w:val="en-GB"/>
        </w:rPr>
      </w:pPr>
    </w:p>
    <w:p w14:paraId="3DEA3D05" w14:textId="77777777" w:rsidR="00464F49" w:rsidRDefault="00464F49" w:rsidP="00464F49">
      <w:pPr>
        <w:rPr>
          <w:lang w:val="en-GB"/>
        </w:rPr>
      </w:pPr>
    </w:p>
    <w:p w14:paraId="5E33BF95" w14:textId="77777777" w:rsidR="00464F49" w:rsidRDefault="00464F49" w:rsidP="00464F49">
      <w:pPr>
        <w:rPr>
          <w:lang w:val="en-GB"/>
        </w:rPr>
      </w:pPr>
    </w:p>
    <w:p w14:paraId="02499E02" w14:textId="77777777" w:rsidR="00464F49" w:rsidRDefault="00464F49" w:rsidP="00464F49">
      <w:pPr>
        <w:rPr>
          <w:lang w:val="en-GB"/>
        </w:rPr>
      </w:pPr>
    </w:p>
    <w:p w14:paraId="5D3F7543" w14:textId="77777777" w:rsidR="00464F49" w:rsidRDefault="00464F49" w:rsidP="00464F49">
      <w:pPr>
        <w:rPr>
          <w:lang w:val="en-GB"/>
        </w:rPr>
      </w:pPr>
    </w:p>
    <w:p w14:paraId="66827091" w14:textId="77777777" w:rsidR="00464F49" w:rsidRDefault="00464F49" w:rsidP="00464F49">
      <w:pPr>
        <w:rPr>
          <w:lang w:val="en-GB"/>
        </w:rPr>
      </w:pPr>
    </w:p>
    <w:p w14:paraId="35256ABB" w14:textId="77777777" w:rsidR="00464F49" w:rsidRPr="00464F49" w:rsidRDefault="00464F49" w:rsidP="00464F49">
      <w:pPr>
        <w:rPr>
          <w:lang w:val="en-GB"/>
        </w:rPr>
      </w:pPr>
    </w:p>
    <w:p w14:paraId="643A6B9F" w14:textId="77777777" w:rsidR="00464F49" w:rsidRDefault="00464F49" w:rsidP="00464F49">
      <w:pPr>
        <w:rPr>
          <w:lang w:val="en-GB"/>
        </w:rPr>
      </w:pPr>
    </w:p>
    <w:p w14:paraId="303FAAE0" w14:textId="128CBF9E" w:rsidR="00464F49" w:rsidRPr="00464F49" w:rsidRDefault="00464F49" w:rsidP="00464F49">
      <w:pPr>
        <w:rPr>
          <w:rFonts w:asciiTheme="majorHAnsi" w:hAnsiTheme="majorHAnsi"/>
          <w:sz w:val="32"/>
          <w:szCs w:val="32"/>
          <w:lang w:val="en-GB"/>
        </w:rPr>
      </w:pPr>
      <w:r>
        <w:rPr>
          <w:lang w:val="en-GB"/>
        </w:rPr>
        <w:t xml:space="preserve">        </w:t>
      </w:r>
      <w:r w:rsidRPr="00464F49">
        <w:rPr>
          <w:rFonts w:asciiTheme="majorHAnsi" w:hAnsiTheme="majorHAnsi"/>
          <w:color w:val="2F5496" w:themeColor="accent1" w:themeShade="BF"/>
          <w:sz w:val="32"/>
          <w:szCs w:val="32"/>
          <w:lang w:val="en-GB"/>
        </w:rPr>
        <w:t>References</w:t>
      </w:r>
      <w:r w:rsidRPr="00464F49">
        <w:rPr>
          <w:rFonts w:asciiTheme="majorHAnsi" w:hAnsiTheme="majorHAnsi"/>
          <w:sz w:val="32"/>
          <w:szCs w:val="32"/>
          <w:lang w:val="en-GB"/>
        </w:rPr>
        <w:t xml:space="preserve"> </w:t>
      </w:r>
    </w:p>
    <w:p w14:paraId="505BFDD5" w14:textId="4C85E978" w:rsidR="007A3E2A" w:rsidRPr="00263469" w:rsidRDefault="00B220E3" w:rsidP="00263469">
      <w:pPr>
        <w:pStyle w:val="Heading1"/>
      </w:pPr>
      <w:r>
        <w:rPr>
          <w:lang w:val="en-GB"/>
        </w:rPr>
        <w:t xml:space="preserve">      </w:t>
      </w:r>
      <w:bookmarkEnd w:id="5"/>
      <w:bookmarkEnd w:id="6"/>
      <w:bookmarkEnd w:id="8"/>
    </w:p>
    <w:p w14:paraId="7425A9CB" w14:textId="77777777" w:rsidR="00B00BC1" w:rsidRDefault="00B00BC1" w:rsidP="00B00BC1">
      <w:pPr>
        <w:rPr>
          <w:lang w:val="en-GB"/>
        </w:rPr>
      </w:pPr>
    </w:p>
    <w:p w14:paraId="63EFD3A5" w14:textId="77777777" w:rsidR="00DD7A30" w:rsidRDefault="00DD7A30" w:rsidP="00B00BC1">
      <w:pPr>
        <w:rPr>
          <w:lang w:val="en-GB"/>
        </w:rPr>
      </w:pPr>
    </w:p>
    <w:p w14:paraId="0297475F" w14:textId="77777777" w:rsidR="00DD7A30" w:rsidRPr="00C00F9F" w:rsidRDefault="00DD7A30" w:rsidP="00B00BC1">
      <w:pPr>
        <w:rPr>
          <w:lang w:val="es-ES"/>
        </w:rPr>
        <w:sectPr w:rsidR="00DD7A30" w:rsidRPr="00C00F9F" w:rsidSect="00297BCE">
          <w:headerReference w:type="default" r:id="rId14"/>
          <w:footerReference w:type="default" r:id="rId15"/>
          <w:headerReference w:type="first" r:id="rId16"/>
          <w:pgSz w:w="11900" w:h="16840"/>
          <w:pgMar w:top="1985" w:right="1128" w:bottom="1559" w:left="1134" w:header="0" w:footer="1179" w:gutter="0"/>
          <w:pgNumType w:start="1"/>
          <w:cols w:space="708"/>
          <w:titlePg/>
          <w:docGrid w:linePitch="360"/>
        </w:sectPr>
      </w:pPr>
    </w:p>
    <w:p w14:paraId="0099C69B" w14:textId="77777777" w:rsidR="006F5B20" w:rsidRPr="00C00F9F" w:rsidRDefault="006F5B20" w:rsidP="007C3A43">
      <w:pPr>
        <w:jc w:val="both"/>
        <w:rPr>
          <w:sz w:val="40"/>
          <w:lang w:val="es-ES"/>
        </w:rPr>
      </w:pPr>
    </w:p>
    <w:sectPr w:rsidR="006F5B20" w:rsidRPr="00C00F9F" w:rsidSect="00B00BC1">
      <w:headerReference w:type="default" r:id="rId17"/>
      <w:footerReference w:type="default" r:id="rId18"/>
      <w:pgSz w:w="11900" w:h="16840"/>
      <w:pgMar w:top="720" w:right="720" w:bottom="720" w:left="567" w:header="0" w:footer="117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46E33" w14:textId="77777777" w:rsidR="00057DB5" w:rsidRDefault="00057DB5" w:rsidP="001E38C4">
      <w:r>
        <w:separator/>
      </w:r>
    </w:p>
  </w:endnote>
  <w:endnote w:type="continuationSeparator" w:id="0">
    <w:p w14:paraId="7F9FAB7C" w14:textId="77777777" w:rsidR="00057DB5" w:rsidRDefault="00057DB5" w:rsidP="001E3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Light">
    <w:altName w:val="Helvetica"/>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tilliumText22L 250 wt">
    <w:altName w:val="Calibri"/>
    <w:charset w:val="00"/>
    <w:family w:val="auto"/>
    <w:pitch w:val="variable"/>
    <w:sig w:usb0="A00000EF" w:usb1="0000004B" w:usb2="00000000" w:usb3="00000000" w:csb0="00000193" w:csb1="00000000"/>
  </w:font>
  <w:font w:name="TitilliumText22L">
    <w:altName w:val="Calibri"/>
    <w:panose1 w:val="00000000000000000000"/>
    <w:charset w:val="00"/>
    <w:family w:val="modern"/>
    <w:notTrueType/>
    <w:pitch w:val="variable"/>
    <w:sig w:usb0="A00000EF" w:usb1="0000004B" w:usb2="00000000" w:usb3="00000000" w:csb0="00000193" w:csb1="00000000"/>
  </w:font>
  <w:font w:name="TitilliumText22L 400 wt">
    <w:altName w:val="Calibri"/>
    <w:charset w:val="00"/>
    <w:family w:val="auto"/>
    <w:pitch w:val="variable"/>
    <w:sig w:usb0="00000001" w:usb1="0000004B"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AEF0D" w14:textId="77777777" w:rsidR="00D71F1C" w:rsidRPr="009C7CE0" w:rsidRDefault="00D71F1C" w:rsidP="009C7CE0">
    <w:pPr>
      <w:jc w:val="right"/>
      <w:rPr>
        <w:rFonts w:ascii="TitilliumText22L 400 wt" w:hAnsi="TitilliumText22L 400 wt"/>
        <w:color w:val="FFFFFF" w:themeColor="background1"/>
        <w:sz w:val="16"/>
        <w:szCs w:val="16"/>
        <w:lang w:val="en-US"/>
      </w:rPr>
    </w:pPr>
    <w:r w:rsidRPr="001E54DA">
      <w:rPr>
        <w:noProof/>
        <w:lang w:val="en-GB" w:eastAsia="en-GB"/>
      </w:rPr>
      <mc:AlternateContent>
        <mc:Choice Requires="wpg">
          <w:drawing>
            <wp:anchor distT="0" distB="0" distL="114300" distR="114300" simplePos="0" relativeHeight="251676160" behindDoc="0" locked="0" layoutInCell="1" allowOverlap="1" wp14:anchorId="5D079B90" wp14:editId="6E431FB1">
              <wp:simplePos x="0" y="0"/>
              <wp:positionH relativeFrom="page">
                <wp:align>left</wp:align>
              </wp:positionH>
              <wp:positionV relativeFrom="paragraph">
                <wp:posOffset>-113354</wp:posOffset>
              </wp:positionV>
              <wp:extent cx="7621905" cy="897890"/>
              <wp:effectExtent l="0" t="0" r="0" b="0"/>
              <wp:wrapNone/>
              <wp:docPr id="247" name="Grupo 247"/>
              <wp:cNvGraphicFramePr/>
              <a:graphic xmlns:a="http://schemas.openxmlformats.org/drawingml/2006/main">
                <a:graphicData uri="http://schemas.microsoft.com/office/word/2010/wordprocessingGroup">
                  <wpg:wgp>
                    <wpg:cNvGrpSpPr/>
                    <wpg:grpSpPr>
                      <a:xfrm>
                        <a:off x="0" y="0"/>
                        <a:ext cx="7621905" cy="897890"/>
                        <a:chOff x="0" y="0"/>
                        <a:chExt cx="7622438" cy="897939"/>
                      </a:xfrm>
                    </wpg:grpSpPr>
                    <wpg:grpSp>
                      <wpg:cNvPr id="41" name="Grupo 41"/>
                      <wpg:cNvGrpSpPr/>
                      <wpg:grpSpPr>
                        <a:xfrm>
                          <a:off x="0" y="0"/>
                          <a:ext cx="7622438" cy="897939"/>
                          <a:chOff x="0" y="0"/>
                          <a:chExt cx="7622438" cy="897939"/>
                        </a:xfrm>
                      </wpg:grpSpPr>
                      <wps:wsp>
                        <wps:cNvPr id="42" name="Rectángulo 3"/>
                        <wps:cNvSpPr/>
                        <wps:spPr>
                          <a:xfrm>
                            <a:off x="0" y="0"/>
                            <a:ext cx="7622438" cy="534010"/>
                          </a:xfrm>
                          <a:prstGeom prst="rect">
                            <a:avLst/>
                          </a:prstGeom>
                          <a:solidFill>
                            <a:srgbClr val="60A0B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ángulo 4"/>
                        <wps:cNvSpPr/>
                        <wps:spPr>
                          <a:xfrm>
                            <a:off x="0" y="510639"/>
                            <a:ext cx="7622438" cy="387300"/>
                          </a:xfrm>
                          <a:prstGeom prst="rect">
                            <a:avLst/>
                          </a:prstGeom>
                          <a:solidFill>
                            <a:srgbClr val="EDEE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4" name="Imagen 44"/>
                          <pic:cNvPicPr>
                            <a:picLocks noChangeAspect="1"/>
                          </pic:cNvPicPr>
                        </pic:nvPicPr>
                        <pic:blipFill rotWithShape="1">
                          <a:blip r:embed="rId1" cstate="print">
                            <a:extLst>
                              <a:ext uri="{28A0092B-C50C-407E-A947-70E740481C1C}">
                                <a14:useLocalDpi xmlns:a14="http://schemas.microsoft.com/office/drawing/2010/main"/>
                              </a:ext>
                            </a:extLst>
                          </a:blip>
                          <a:srcRect/>
                          <a:stretch/>
                        </pic:blipFill>
                        <pic:spPr bwMode="auto">
                          <a:xfrm>
                            <a:off x="6460177" y="534389"/>
                            <a:ext cx="999490" cy="2508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5" name="Imagen 11"/>
                          <pic:cNvPicPr>
                            <a:picLocks noChangeAspect="1"/>
                          </pic:cNvPicPr>
                        </pic:nvPicPr>
                        <pic:blipFill>
                          <a:blip r:embed="rId2">
                            <a:extLst>
                              <a:ext uri="{28A0092B-C50C-407E-A947-70E740481C1C}">
                                <a14:useLocalDpi xmlns:a14="http://schemas.microsoft.com/office/drawing/2010/main"/>
                              </a:ext>
                            </a:extLst>
                          </a:blip>
                          <a:stretch>
                            <a:fillRect/>
                          </a:stretch>
                        </pic:blipFill>
                        <pic:spPr>
                          <a:xfrm>
                            <a:off x="3616036" y="136566"/>
                            <a:ext cx="328295" cy="175260"/>
                          </a:xfrm>
                          <a:prstGeom prst="rect">
                            <a:avLst/>
                          </a:prstGeom>
                        </pic:spPr>
                      </pic:pic>
                      <wps:wsp>
                        <wps:cNvPr id="46" name="Cuadro de texto 2"/>
                        <wps:cNvSpPr txBox="1">
                          <a:spLocks noChangeArrowheads="1"/>
                        </wps:cNvSpPr>
                        <wps:spPr bwMode="auto">
                          <a:xfrm>
                            <a:off x="83127" y="463138"/>
                            <a:ext cx="2879925" cy="379750"/>
                          </a:xfrm>
                          <a:prstGeom prst="rect">
                            <a:avLst/>
                          </a:prstGeom>
                          <a:noFill/>
                          <a:ln w="9525">
                            <a:noFill/>
                            <a:miter lim="800000"/>
                            <a:headEnd/>
                            <a:tailEnd/>
                          </a:ln>
                        </wps:spPr>
                        <wps:txbx>
                          <w:txbxContent>
                            <w:p w14:paraId="2664D98A" w14:textId="77777777" w:rsidR="00D71F1C" w:rsidRDefault="00D71F1C" w:rsidP="00CB4189">
                              <w:pPr>
                                <w:rPr>
                                  <w:rFonts w:ascii="TitilliumText22L" w:hAnsi="TitilliumText22L"/>
                                  <w:color w:val="1D3E79"/>
                                  <w:sz w:val="12"/>
                                  <w:lang w:val="en-US"/>
                                </w:rPr>
                              </w:pPr>
                              <w:r w:rsidRPr="009006B9">
                                <w:rPr>
                                  <w:rFonts w:ascii="TitilliumText22L" w:hAnsi="TitilliumText22L"/>
                                  <w:color w:val="1D3E79"/>
                                  <w:sz w:val="12"/>
                                  <w:lang w:val="en-US"/>
                                </w:rPr>
                                <w:t xml:space="preserve">This project has been funded by the action Sector Skills Alliances in Vocational Education and Training from the Erasmus+ </w:t>
                              </w:r>
                              <w:proofErr w:type="spellStart"/>
                              <w:r w:rsidRPr="009006B9">
                                <w:rPr>
                                  <w:rFonts w:ascii="TitilliumText22L" w:hAnsi="TitilliumText22L"/>
                                  <w:color w:val="1D3E79"/>
                                  <w:sz w:val="12"/>
                                  <w:lang w:val="en-US"/>
                                </w:rPr>
                                <w:t>Programme</w:t>
                              </w:r>
                              <w:proofErr w:type="spellEnd"/>
                              <w:r w:rsidRPr="009006B9">
                                <w:rPr>
                                  <w:rFonts w:ascii="TitilliumText22L" w:hAnsi="TitilliumText22L"/>
                                  <w:color w:val="1D3E79"/>
                                  <w:sz w:val="12"/>
                                  <w:lang w:val="en-US"/>
                                </w:rPr>
                                <w:t xml:space="preserve">. </w:t>
                              </w:r>
                            </w:p>
                            <w:p w14:paraId="05FA5A92" w14:textId="77777777" w:rsidR="00D71F1C" w:rsidRPr="009006B9" w:rsidRDefault="00D71F1C" w:rsidP="00CB4189">
                              <w:pPr>
                                <w:rPr>
                                  <w:rFonts w:ascii="TitilliumText22L" w:hAnsi="TitilliumText22L"/>
                                  <w:color w:val="1D3E79"/>
                                  <w:sz w:val="12"/>
                                  <w:lang w:val="en-US"/>
                                </w:rPr>
                              </w:pPr>
                              <w:r w:rsidRPr="009006B9">
                                <w:rPr>
                                  <w:rFonts w:ascii="TitilliumText22L" w:hAnsi="TitilliumText22L"/>
                                  <w:color w:val="1D3E79"/>
                                  <w:sz w:val="12"/>
                                  <w:lang w:val="en-US"/>
                                </w:rPr>
                                <w:t>Project Number 575853-EPP-1-2016-ES-EPPKA2-SSA</w:t>
                              </w:r>
                            </w:p>
                          </w:txbxContent>
                        </wps:txbx>
                        <wps:bodyPr rot="0" vert="horz" wrap="square" lIns="91440" tIns="45720" rIns="91440" bIns="45720" anchor="t" anchorCtr="0">
                          <a:spAutoFit/>
                        </wps:bodyPr>
                      </wps:wsp>
                    </wpg:grpSp>
                    <wps:wsp>
                      <wps:cNvPr id="47" name="Cuadro de texto 2"/>
                      <wps:cNvSpPr txBox="1">
                        <a:spLocks noChangeArrowheads="1"/>
                      </wps:cNvSpPr>
                      <wps:spPr bwMode="auto">
                        <a:xfrm>
                          <a:off x="6623622" y="148305"/>
                          <a:ext cx="883981" cy="224801"/>
                        </a:xfrm>
                        <a:prstGeom prst="rect">
                          <a:avLst/>
                        </a:prstGeom>
                        <a:noFill/>
                        <a:ln w="9525">
                          <a:noFill/>
                          <a:miter lim="800000"/>
                          <a:headEnd/>
                          <a:tailEnd/>
                        </a:ln>
                      </wps:spPr>
                      <wps:txbx>
                        <w:txbxContent>
                          <w:p w14:paraId="4766F822" w14:textId="77777777" w:rsidR="00D71F1C" w:rsidRPr="00D00D73" w:rsidRDefault="00D71F1C" w:rsidP="00CB4189">
                            <w:pPr>
                              <w:jc w:val="right"/>
                              <w:rPr>
                                <w:rFonts w:ascii="TitilliumText22L" w:hAnsi="TitilliumText22L"/>
                                <w:color w:val="FFFFFF" w:themeColor="background1"/>
                                <w:sz w:val="16"/>
                                <w:lang w:val="en-US"/>
                              </w:rPr>
                            </w:pPr>
                            <w:r w:rsidRPr="00D00D73">
                              <w:rPr>
                                <w:rFonts w:ascii="TitilliumText22L" w:hAnsi="TitilliumText22L"/>
                                <w:color w:val="FFFFFF" w:themeColor="background1"/>
                                <w:sz w:val="16"/>
                                <w:lang w:val="en-US"/>
                              </w:rPr>
                              <w:t xml:space="preserve">Page </w:t>
                            </w:r>
                            <w:r w:rsidRPr="00D00D73">
                              <w:rPr>
                                <w:rFonts w:ascii="TitilliumText22L" w:hAnsi="TitilliumText22L"/>
                                <w:bCs/>
                                <w:color w:val="FFFFFF" w:themeColor="background1"/>
                                <w:sz w:val="16"/>
                                <w:lang w:val="en-US"/>
                              </w:rPr>
                              <w:fldChar w:fldCharType="begin"/>
                            </w:r>
                            <w:r w:rsidRPr="00D00D73">
                              <w:rPr>
                                <w:rFonts w:ascii="TitilliumText22L" w:hAnsi="TitilliumText22L"/>
                                <w:bCs/>
                                <w:color w:val="FFFFFF" w:themeColor="background1"/>
                                <w:sz w:val="16"/>
                                <w:lang w:val="en-US"/>
                              </w:rPr>
                              <w:instrText>PAGE  \* Arabic  \* MERGEFORMAT</w:instrText>
                            </w:r>
                            <w:r w:rsidRPr="00D00D73">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8</w:t>
                            </w:r>
                            <w:r w:rsidRPr="00D00D73">
                              <w:rPr>
                                <w:rFonts w:ascii="TitilliumText22L" w:hAnsi="TitilliumText22L"/>
                                <w:bCs/>
                                <w:color w:val="FFFFFF" w:themeColor="background1"/>
                                <w:sz w:val="16"/>
                                <w:lang w:val="en-US"/>
                              </w:rPr>
                              <w:fldChar w:fldCharType="end"/>
                            </w:r>
                            <w:r w:rsidRPr="00D00D73">
                              <w:rPr>
                                <w:rFonts w:ascii="TitilliumText22L" w:hAnsi="TitilliumText22L"/>
                                <w:color w:val="FFFFFF" w:themeColor="background1"/>
                                <w:sz w:val="16"/>
                                <w:lang w:val="en-US"/>
                              </w:rPr>
                              <w:t xml:space="preserve"> of </w:t>
                            </w:r>
                            <w:r>
                              <w:rPr>
                                <w:rFonts w:ascii="TitilliumText22L" w:hAnsi="TitilliumText22L"/>
                                <w:bCs/>
                                <w:color w:val="FFFFFF" w:themeColor="background1"/>
                                <w:sz w:val="16"/>
                                <w:lang w:val="en-US"/>
                              </w:rPr>
                              <w:fldChar w:fldCharType="begin"/>
                            </w:r>
                            <w:r>
                              <w:rPr>
                                <w:rFonts w:ascii="TitilliumText22L" w:hAnsi="TitilliumText22L"/>
                                <w:bCs/>
                                <w:color w:val="FFFFFF" w:themeColor="background1"/>
                                <w:sz w:val="16"/>
                                <w:lang w:val="en-US"/>
                              </w:rPr>
                              <w:instrText xml:space="preserve"> SECTIONPAGES  </w:instrText>
                            </w:r>
                            <w:r>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9</w:t>
                            </w:r>
                            <w:r>
                              <w:rPr>
                                <w:rFonts w:ascii="TitilliumText22L" w:hAnsi="TitilliumText22L"/>
                                <w:bCs/>
                                <w:color w:val="FFFFFF" w:themeColor="background1"/>
                                <w:sz w:val="16"/>
                                <w:lang w:val="en-US"/>
                              </w:rPr>
                              <w:fldChar w:fldCharType="end"/>
                            </w:r>
                          </w:p>
                        </w:txbxContent>
                      </wps:txbx>
                      <wps:bodyPr rot="0" vert="horz" wrap="square" lIns="91440" tIns="45720" rIns="91440" bIns="45720" anchor="t" anchorCtr="0">
                        <a:spAutoFit/>
                      </wps:bodyPr>
                    </wps:wsp>
                  </wpg:wgp>
                </a:graphicData>
              </a:graphic>
            </wp:anchor>
          </w:drawing>
        </mc:Choice>
        <mc:Fallback>
          <w:pict>
            <v:group w14:anchorId="5D079B90" id="Grupo 247" o:spid="_x0000_s1026" style="position:absolute;left:0;text-align:left;margin-left:0;margin-top:-8.95pt;width:600.15pt;height:70.7pt;z-index:251676160;mso-position-horizontal:left;mso-position-horizontal-relative:page" coordsize="76224,897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">
              <v:group id="Grupo 41" o:spid="_x0000_s1027" style="position:absolute;width:76224;height:8979" coordsize="76224,8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rect id="Rectángulo 3" o:spid="_x0000_s1028" style="position:absolute;width:76224;height:5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r5hsMA&#10;AADbAAAADwAAAGRycy9kb3ducmV2LnhtbESPT2vCQBTE7wW/w/IEb3WjLbWkriKCNPbWqNDjI/tM&#10;QrNvw+7mj9++WxA8DjPzG2a9HU0jenK+tqxgMU9AEBdW11wqOJ8Oz+8gfEDW2FgmBTfysN1MntaY&#10;ajvwN/V5KEWEsE9RQRVCm0rpi4oM+rltiaN3tc5giNKVUjscItw0cpkkb9JgzXGhwpb2FRW/eWcU&#10;HD/H66pb5Uf8KnYvP7mzh4vJlJpNx90HiEBjeITv7UwreF3C/5f4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r5hsMAAADbAAAADwAAAAAAAAAAAAAAAACYAgAAZHJzL2Rv&#10;d25yZXYueG1sUEsFBgAAAAAEAAQA9QAAAIgDAAAAAA==&#10;" fillcolor="#60a0bf" stroked="f" strokeweight="1pt"/>
                <v:rect id="Rectángulo 4" o:spid="_x0000_s1029" style="position:absolute;top:5106;width:76224;height:3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4DyMQA&#10;AADbAAAADwAAAGRycy9kb3ducmV2LnhtbESPT2vCQBTE74LfYXlCL6Kbxj9Imk0ohYLH1njw+Mi+&#10;JtHs2zS70bSfvlsQPA4z8xsmzUfTiiv1rrGs4HkZgSAurW64UnAs3hc7EM4ja2wtk4IfcpBn00mK&#10;ibY3/qTrwVciQNglqKD2vkukdGVNBt3SdsTB+7K9QR9kX0nd4y3ATSvjKNpKgw2HhRo7equpvBwG&#10;o6Ao4tNq80tFE9Nw3o9t9W3mH0o9zcbXFxCeRv8I39t7rWC9gv8v4Qf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eA8jEAAAA2wAAAA8AAAAAAAAAAAAAAAAAmAIAAGRycy9k&#10;b3ducmV2LnhtbFBLBQYAAAAABAAEAPUAAACJAwAAAAA=&#10;" fillcolor="#edeef0"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4" o:spid="_x0000_s1030" type="#_x0000_t75" style="position:absolute;left:64601;top:5343;width:9995;height:25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pRhjDAAAA2wAAAA8AAABkcnMvZG93bnJldi54bWxEj81qwzAQhO+FvoPYQG6NnMaU4EYObiEQ&#10;CBSamPi6WOufxloZS7Hdt68KhR6HmfmG2e1n04mRBtdaVrBeRSCIS6tbrhXkl8PTFoTzyBo7y6Tg&#10;mxzs08eHHSbaTvxJ49nXIkDYJaig8b5PpHRlQwbdyvbEwavsYNAHOdRSDzgFuOnkcxS9SIMth4UG&#10;e3pvqLyd70ZBFn9gkV2/TlwV5G9xrt3mTSu1XMzZKwhPs/8P/7WPWkEcw++X8ANk+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ylGGMMAAADbAAAADwAAAAAAAAAAAAAAAACf&#10;AgAAZHJzL2Rvd25yZXYueG1sUEsFBgAAAAAEAAQA9wAAAI8DAAAAAA==&#10;">
                  <v:imagedata r:id="rId3" o:title=""/>
                  <v:path arrowok="t"/>
                </v:shape>
                <v:shape id="Imagen 11" o:spid="_x0000_s1031" type="#_x0000_t75" style="position:absolute;left:36160;top:1365;width:3283;height:17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kkZTEAAAA2wAAAA8AAABkcnMvZG93bnJldi54bWxEj91qwkAUhO8LfYflCL1rNkpTSnSVVhGK&#10;VKTRBzhkj0ls9mzIbv7evlsQejnMzDfMajOaWvTUusqygnkUgyDOra64UHA575/fQDiPrLG2TAom&#10;crBZPz6sMNV24G/qM1+IAGGXooLS+yaV0uUlGXSRbYiDd7WtQR9kW0jd4hDgppaLOH6VBisOCyU2&#10;tC0p/8k6o+A4fdkhk4th+3HtktupOZhsd1DqaTa+L0F4Gv1/+N7+1ApeEvj7En6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ckkZTEAAAA2wAAAA8AAAAAAAAAAAAAAAAA&#10;nwIAAGRycy9kb3ducmV2LnhtbFBLBQYAAAAABAAEAPcAAACQAwAAAAA=&#10;">
                  <v:imagedata r:id="rId4" o:title=""/>
                  <v:path arrowok="t"/>
                </v:shape>
                <v:shapetype id="_x0000_t202" coordsize="21600,21600" o:spt="202" path="m,l,21600r21600,l21600,xe">
                  <v:stroke joinstyle="miter"/>
                  <v:path gradientshapeok="t" o:connecttype="rect"/>
                </v:shapetype>
                <v:shape id="_x0000_s1032" type="#_x0000_t202" style="position:absolute;left:831;top:4631;width:28799;height:3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V1ysIA&#10;AADbAAAADwAAAGRycy9kb3ducmV2LnhtbESPzWrDMBCE74W+g9hAbo2c0obgRDahP5BDL02c+2Jt&#10;LBNrZaxt7Lx9VCj0OMzMN8y2nHynrjTENrCB5SIDRVwH23JjoDp+Pq1BRUG22AUmAzeKUBaPD1vM&#10;bRj5m64HaVSCcMzRgBPpc61j7chjXISeOHnnMHiUJIdG2wHHBPedfs6ylfbYclpw2NObo/py+PEG&#10;ROxueas+fNyfpq/30WX1K1bGzGfTbgNKaJL/8F97bw28rOD3S/oBur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lXXKwgAAANsAAAAPAAAAAAAAAAAAAAAAAJgCAABkcnMvZG93&#10;bnJldi54bWxQSwUGAAAAAAQABAD1AAAAhwMAAAAA&#10;" filled="f" stroked="f">
                  <v:textbox style="mso-fit-shape-to-text:t">
                    <w:txbxContent>
                      <w:p w14:paraId="2664D98A" w14:textId="77777777" w:rsidR="00D71F1C" w:rsidRDefault="00D71F1C" w:rsidP="00CB4189">
                        <w:pPr>
                          <w:rPr>
                            <w:rFonts w:ascii="TitilliumText22L" w:hAnsi="TitilliumText22L"/>
                            <w:color w:val="1D3E79"/>
                            <w:sz w:val="12"/>
                            <w:lang w:val="en-US"/>
                          </w:rPr>
                        </w:pPr>
                        <w:r w:rsidRPr="009006B9">
                          <w:rPr>
                            <w:rFonts w:ascii="TitilliumText22L" w:hAnsi="TitilliumText22L"/>
                            <w:color w:val="1D3E79"/>
                            <w:sz w:val="12"/>
                            <w:lang w:val="en-US"/>
                          </w:rPr>
                          <w:t xml:space="preserve">This project has been funded by the action Sector Skills Alliances in Vocational Education and Training from the Erasmus+ </w:t>
                        </w:r>
                        <w:proofErr w:type="spellStart"/>
                        <w:r w:rsidRPr="009006B9">
                          <w:rPr>
                            <w:rFonts w:ascii="TitilliumText22L" w:hAnsi="TitilliumText22L"/>
                            <w:color w:val="1D3E79"/>
                            <w:sz w:val="12"/>
                            <w:lang w:val="en-US"/>
                          </w:rPr>
                          <w:t>Programme</w:t>
                        </w:r>
                        <w:proofErr w:type="spellEnd"/>
                        <w:r w:rsidRPr="009006B9">
                          <w:rPr>
                            <w:rFonts w:ascii="TitilliumText22L" w:hAnsi="TitilliumText22L"/>
                            <w:color w:val="1D3E79"/>
                            <w:sz w:val="12"/>
                            <w:lang w:val="en-US"/>
                          </w:rPr>
                          <w:t xml:space="preserve">. </w:t>
                        </w:r>
                      </w:p>
                      <w:p w14:paraId="05FA5A92" w14:textId="77777777" w:rsidR="00D71F1C" w:rsidRPr="009006B9" w:rsidRDefault="00D71F1C" w:rsidP="00CB4189">
                        <w:pPr>
                          <w:rPr>
                            <w:rFonts w:ascii="TitilliumText22L" w:hAnsi="TitilliumText22L"/>
                            <w:color w:val="1D3E79"/>
                            <w:sz w:val="12"/>
                            <w:lang w:val="en-US"/>
                          </w:rPr>
                        </w:pPr>
                        <w:r w:rsidRPr="009006B9">
                          <w:rPr>
                            <w:rFonts w:ascii="TitilliumText22L" w:hAnsi="TitilliumText22L"/>
                            <w:color w:val="1D3E79"/>
                            <w:sz w:val="12"/>
                            <w:lang w:val="en-US"/>
                          </w:rPr>
                          <w:t>Project Number 575853-EPP-1-2016-ES-EPPKA2-SSA</w:t>
                        </w:r>
                      </w:p>
                    </w:txbxContent>
                  </v:textbox>
                </v:shape>
              </v:group>
              <v:shape id="_x0000_s1033" type="#_x0000_t202" style="position:absolute;left:66236;top:1483;width:8840;height:2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nQUcIA&#10;AADbAAAADwAAAGRycy9kb3ducmV2LnhtbESPQWvCQBSE7wX/w/KE3upGsbWkriJqwYOXarw/sq/Z&#10;0OzbkH2a+O+7hYLHYWa+YZbrwTfqRl2sAxuYTjJQxGWwNVcGivPnyzuoKMgWm8Bk4E4R1qvR0xJz&#10;G3r+ottJKpUgHHM04ETaXOtYOvIYJ6ElTt536DxKkl2lbYd9gvtGz7LsTXusOS04bGnrqPw5Xb0B&#10;EbuZ3ou9j4fLcNz1LitfsTDmeTxsPkAJDfII/7cP1sB8AX9f0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2dBRwgAAANsAAAAPAAAAAAAAAAAAAAAAAJgCAABkcnMvZG93&#10;bnJldi54bWxQSwUGAAAAAAQABAD1AAAAhwMAAAAA&#10;" filled="f" stroked="f">
                <v:textbox style="mso-fit-shape-to-text:t">
                  <w:txbxContent>
                    <w:p w14:paraId="4766F822" w14:textId="77777777" w:rsidR="00D71F1C" w:rsidRPr="00D00D73" w:rsidRDefault="00D71F1C" w:rsidP="00CB4189">
                      <w:pPr>
                        <w:jc w:val="right"/>
                        <w:rPr>
                          <w:rFonts w:ascii="TitilliumText22L" w:hAnsi="TitilliumText22L"/>
                          <w:color w:val="FFFFFF" w:themeColor="background1"/>
                          <w:sz w:val="16"/>
                          <w:lang w:val="en-US"/>
                        </w:rPr>
                      </w:pPr>
                      <w:r w:rsidRPr="00D00D73">
                        <w:rPr>
                          <w:rFonts w:ascii="TitilliumText22L" w:hAnsi="TitilliumText22L"/>
                          <w:color w:val="FFFFFF" w:themeColor="background1"/>
                          <w:sz w:val="16"/>
                          <w:lang w:val="en-US"/>
                        </w:rPr>
                        <w:t xml:space="preserve">Page </w:t>
                      </w:r>
                      <w:r w:rsidRPr="00D00D73">
                        <w:rPr>
                          <w:rFonts w:ascii="TitilliumText22L" w:hAnsi="TitilliumText22L"/>
                          <w:bCs/>
                          <w:color w:val="FFFFFF" w:themeColor="background1"/>
                          <w:sz w:val="16"/>
                          <w:lang w:val="en-US"/>
                        </w:rPr>
                        <w:fldChar w:fldCharType="begin"/>
                      </w:r>
                      <w:r w:rsidRPr="00D00D73">
                        <w:rPr>
                          <w:rFonts w:ascii="TitilliumText22L" w:hAnsi="TitilliumText22L"/>
                          <w:bCs/>
                          <w:color w:val="FFFFFF" w:themeColor="background1"/>
                          <w:sz w:val="16"/>
                          <w:lang w:val="en-US"/>
                        </w:rPr>
                        <w:instrText>PAGE  \* Arabic  \* MERGEFORMAT</w:instrText>
                      </w:r>
                      <w:r w:rsidRPr="00D00D73">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8</w:t>
                      </w:r>
                      <w:r w:rsidRPr="00D00D73">
                        <w:rPr>
                          <w:rFonts w:ascii="TitilliumText22L" w:hAnsi="TitilliumText22L"/>
                          <w:bCs/>
                          <w:color w:val="FFFFFF" w:themeColor="background1"/>
                          <w:sz w:val="16"/>
                          <w:lang w:val="en-US"/>
                        </w:rPr>
                        <w:fldChar w:fldCharType="end"/>
                      </w:r>
                      <w:r w:rsidRPr="00D00D73">
                        <w:rPr>
                          <w:rFonts w:ascii="TitilliumText22L" w:hAnsi="TitilliumText22L"/>
                          <w:color w:val="FFFFFF" w:themeColor="background1"/>
                          <w:sz w:val="16"/>
                          <w:lang w:val="en-US"/>
                        </w:rPr>
                        <w:t xml:space="preserve"> of </w:t>
                      </w:r>
                      <w:r>
                        <w:rPr>
                          <w:rFonts w:ascii="TitilliumText22L" w:hAnsi="TitilliumText22L"/>
                          <w:bCs/>
                          <w:color w:val="FFFFFF" w:themeColor="background1"/>
                          <w:sz w:val="16"/>
                          <w:lang w:val="en-US"/>
                        </w:rPr>
                        <w:fldChar w:fldCharType="begin"/>
                      </w:r>
                      <w:r>
                        <w:rPr>
                          <w:rFonts w:ascii="TitilliumText22L" w:hAnsi="TitilliumText22L"/>
                          <w:bCs/>
                          <w:color w:val="FFFFFF" w:themeColor="background1"/>
                          <w:sz w:val="16"/>
                          <w:lang w:val="en-US"/>
                        </w:rPr>
                        <w:instrText xml:space="preserve"> SECTIONPAGES  </w:instrText>
                      </w:r>
                      <w:r>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9</w:t>
                      </w:r>
                      <w:r>
                        <w:rPr>
                          <w:rFonts w:ascii="TitilliumText22L" w:hAnsi="TitilliumText22L"/>
                          <w:bCs/>
                          <w:color w:val="FFFFFF" w:themeColor="background1"/>
                          <w:sz w:val="16"/>
                          <w:lang w:val="en-US"/>
                        </w:rPr>
                        <w:fldChar w:fldCharType="end"/>
                      </w:r>
                    </w:p>
                  </w:txbxContent>
                </v:textbox>
              </v:shape>
              <w10:wrap anchorx="pag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4090B" w14:textId="77777777" w:rsidR="00D71F1C" w:rsidRPr="009C7CE0" w:rsidRDefault="00D71F1C" w:rsidP="009C7CE0">
    <w:pPr>
      <w:jc w:val="right"/>
      <w:rPr>
        <w:rFonts w:ascii="TitilliumText22L 400 wt" w:hAnsi="TitilliumText22L 400 wt"/>
        <w:color w:val="FFFFFF" w:themeColor="background1"/>
        <w:sz w:val="16"/>
        <w:szCs w:val="16"/>
        <w:lang w:val="en-US"/>
      </w:rPr>
    </w:pPr>
    <w:r>
      <w:rPr>
        <w:rFonts w:ascii="TitilliumText22L 400 wt" w:hAnsi="TitilliumText22L 400 wt"/>
        <w:noProof/>
        <w:color w:val="FFFFFF" w:themeColor="background1"/>
        <w:sz w:val="16"/>
        <w:szCs w:val="16"/>
        <w:lang w:val="en-GB" w:eastAsia="en-GB"/>
      </w:rPr>
      <mc:AlternateContent>
        <mc:Choice Requires="wps">
          <w:drawing>
            <wp:anchor distT="0" distB="0" distL="114300" distR="114300" simplePos="0" relativeHeight="251674112" behindDoc="0" locked="0" layoutInCell="1" allowOverlap="1" wp14:anchorId="78AB1305" wp14:editId="310590DC">
              <wp:simplePos x="0" y="0"/>
              <wp:positionH relativeFrom="page">
                <wp:align>right</wp:align>
              </wp:positionH>
              <wp:positionV relativeFrom="paragraph">
                <wp:posOffset>467360</wp:posOffset>
              </wp:positionV>
              <wp:extent cx="10695940" cy="386715"/>
              <wp:effectExtent l="0" t="0" r="0" b="0"/>
              <wp:wrapNone/>
              <wp:docPr id="237" name="Rectángulo 4"/>
              <wp:cNvGraphicFramePr/>
              <a:graphic xmlns:a="http://schemas.openxmlformats.org/drawingml/2006/main">
                <a:graphicData uri="http://schemas.microsoft.com/office/word/2010/wordprocessingShape">
                  <wps:wsp>
                    <wps:cNvSpPr/>
                    <wps:spPr>
                      <a:xfrm>
                        <a:off x="0" y="0"/>
                        <a:ext cx="10695940" cy="386715"/>
                      </a:xfrm>
                      <a:prstGeom prst="rect">
                        <a:avLst/>
                      </a:prstGeom>
                      <a:solidFill>
                        <a:srgbClr val="EDEE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ED3ABF" id="Rectángulo 4" o:spid="_x0000_s1026" style="position:absolute;margin-left:791pt;margin-top:36.8pt;width:842.2pt;height:30.45pt;z-index:2516741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" fillcolor="#edeef0" stroked="f" strokeweight="1pt">
              <w10:wrap anchorx="page"/>
            </v:rect>
          </w:pict>
        </mc:Fallback>
      </mc:AlternateContent>
    </w:r>
    <w:r>
      <w:rPr>
        <w:rFonts w:ascii="TitilliumText22L 400 wt" w:hAnsi="TitilliumText22L 400 wt"/>
        <w:noProof/>
        <w:color w:val="FFFFFF" w:themeColor="background1"/>
        <w:sz w:val="16"/>
        <w:szCs w:val="16"/>
        <w:lang w:val="en-GB" w:eastAsia="en-GB"/>
      </w:rPr>
      <mc:AlternateContent>
        <mc:Choice Requires="wps">
          <w:drawing>
            <wp:anchor distT="0" distB="0" distL="114300" distR="114300" simplePos="0" relativeHeight="251683328" behindDoc="0" locked="0" layoutInCell="1" allowOverlap="1" wp14:anchorId="3FFBA092" wp14:editId="7F453824">
              <wp:simplePos x="0" y="0"/>
              <wp:positionH relativeFrom="rightMargin">
                <wp:posOffset>-738517</wp:posOffset>
              </wp:positionH>
              <wp:positionV relativeFrom="paragraph">
                <wp:posOffset>94255</wp:posOffset>
              </wp:positionV>
              <wp:extent cx="1094105" cy="342265"/>
              <wp:effectExtent l="0" t="0" r="0" b="635"/>
              <wp:wrapNone/>
              <wp:docPr id="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105" cy="342265"/>
                      </a:xfrm>
                      <a:prstGeom prst="rect">
                        <a:avLst/>
                      </a:prstGeom>
                      <a:noFill/>
                      <a:ln w="9525">
                        <a:noFill/>
                        <a:miter lim="800000"/>
                        <a:headEnd/>
                        <a:tailEnd/>
                      </a:ln>
                    </wps:spPr>
                    <wps:txbx>
                      <w:txbxContent>
                        <w:p w14:paraId="68E9F1B5" w14:textId="77777777" w:rsidR="00D71F1C" w:rsidRPr="00D00D73" w:rsidRDefault="00D71F1C" w:rsidP="006F5B20">
                          <w:pPr>
                            <w:jc w:val="right"/>
                            <w:rPr>
                              <w:rFonts w:ascii="TitilliumText22L" w:hAnsi="TitilliumText22L"/>
                              <w:color w:val="FFFFFF" w:themeColor="background1"/>
                              <w:sz w:val="16"/>
                              <w:lang w:val="en-US"/>
                            </w:rPr>
                          </w:pPr>
                          <w:r w:rsidRPr="00D00D73">
                            <w:rPr>
                              <w:rFonts w:ascii="TitilliumText22L" w:hAnsi="TitilliumText22L"/>
                              <w:color w:val="FFFFFF" w:themeColor="background1"/>
                              <w:sz w:val="16"/>
                              <w:lang w:val="en-US"/>
                            </w:rPr>
                            <w:t xml:space="preserve">Page </w:t>
                          </w:r>
                          <w:r w:rsidRPr="00D00D73">
                            <w:rPr>
                              <w:rFonts w:ascii="TitilliumText22L" w:hAnsi="TitilliumText22L"/>
                              <w:bCs/>
                              <w:color w:val="FFFFFF" w:themeColor="background1"/>
                              <w:sz w:val="16"/>
                              <w:lang w:val="en-US"/>
                            </w:rPr>
                            <w:fldChar w:fldCharType="begin"/>
                          </w:r>
                          <w:r w:rsidRPr="00D00D73">
                            <w:rPr>
                              <w:rFonts w:ascii="TitilliumText22L" w:hAnsi="TitilliumText22L"/>
                              <w:bCs/>
                              <w:color w:val="FFFFFF" w:themeColor="background1"/>
                              <w:sz w:val="16"/>
                              <w:lang w:val="en-US"/>
                            </w:rPr>
                            <w:instrText>PAGE  \* Arabic  \* MERGEFORMAT</w:instrText>
                          </w:r>
                          <w:r w:rsidRPr="00D00D73">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1</w:t>
                          </w:r>
                          <w:r w:rsidRPr="00D00D73">
                            <w:rPr>
                              <w:rFonts w:ascii="TitilliumText22L" w:hAnsi="TitilliumText22L"/>
                              <w:bCs/>
                              <w:color w:val="FFFFFF" w:themeColor="background1"/>
                              <w:sz w:val="16"/>
                              <w:lang w:val="en-US"/>
                            </w:rPr>
                            <w:fldChar w:fldCharType="end"/>
                          </w:r>
                          <w:r w:rsidRPr="00D00D73">
                            <w:rPr>
                              <w:rFonts w:ascii="TitilliumText22L" w:hAnsi="TitilliumText22L"/>
                              <w:color w:val="FFFFFF" w:themeColor="background1"/>
                              <w:sz w:val="16"/>
                              <w:lang w:val="en-US"/>
                            </w:rPr>
                            <w:t xml:space="preserve"> of </w:t>
                          </w:r>
                          <w:r>
                            <w:rPr>
                              <w:rFonts w:ascii="TitilliumText22L" w:hAnsi="TitilliumText22L"/>
                              <w:bCs/>
                              <w:color w:val="FFFFFF" w:themeColor="background1"/>
                              <w:sz w:val="16"/>
                              <w:lang w:val="en-US"/>
                            </w:rPr>
                            <w:fldChar w:fldCharType="begin"/>
                          </w:r>
                          <w:r>
                            <w:rPr>
                              <w:rFonts w:ascii="TitilliumText22L" w:hAnsi="TitilliumText22L"/>
                              <w:bCs/>
                              <w:color w:val="FFFFFF" w:themeColor="background1"/>
                              <w:sz w:val="16"/>
                              <w:lang w:val="en-US"/>
                            </w:rPr>
                            <w:instrText xml:space="preserve"> SECTIONPAGES  </w:instrText>
                          </w:r>
                          <w:r>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1</w:t>
                          </w:r>
                          <w:r>
                            <w:rPr>
                              <w:rFonts w:ascii="TitilliumText22L" w:hAnsi="TitilliumText22L"/>
                              <w:bCs/>
                              <w:color w:val="FFFFFF" w:themeColor="background1"/>
                              <w:sz w:val="16"/>
                              <w:lang w:val="en-US"/>
                            </w:rPr>
                            <w:fldChar w:fldCharType="end"/>
                          </w:r>
                        </w:p>
                        <w:p w14:paraId="71EA8B3C" w14:textId="77777777" w:rsidR="00D71F1C" w:rsidRPr="00D00D73" w:rsidRDefault="00D71F1C" w:rsidP="006F5B20">
                          <w:pPr>
                            <w:jc w:val="right"/>
                            <w:rPr>
                              <w:rFonts w:ascii="TitilliumText22L" w:hAnsi="TitilliumText22L"/>
                              <w:color w:val="FFFFFF" w:themeColor="background1"/>
                              <w:sz w:val="16"/>
                              <w:lang w:val="en-US"/>
                            </w:rPr>
                          </w:pPr>
                        </w:p>
                      </w:txbxContent>
                    </wps:txbx>
                    <wps:bodyPr rot="0" vert="horz" wrap="square" lIns="91440" tIns="45720" rIns="91440" bIns="45720" anchor="t" anchorCtr="0">
                      <a:spAutoFit/>
                    </wps:bodyPr>
                  </wps:wsp>
                </a:graphicData>
              </a:graphic>
            </wp:anchor>
          </w:drawing>
        </mc:Choice>
        <mc:Fallback>
          <w:pict>
            <v:shapetype w14:anchorId="3FFBA092" id="_x0000_t202" coordsize="21600,21600" o:spt="202" path="m,l,21600r21600,l21600,xe">
              <v:stroke joinstyle="miter"/>
              <v:path gradientshapeok="t" o:connecttype="rect"/>
            </v:shapetype>
            <v:shape id="Cuadro de texto 2" o:spid="_x0000_s1042" type="#_x0000_t202" style="position:absolute;left:0;text-align:left;margin-left:-58.15pt;margin-top:7.4pt;width:86.15pt;height:26.95pt;z-index:2516833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" filled="f" stroked="f">
              <v:textbox style="mso-fit-shape-to-text:t">
                <w:txbxContent>
                  <w:p w14:paraId="68E9F1B5" w14:textId="77777777" w:rsidR="00D71F1C" w:rsidRPr="00D00D73" w:rsidRDefault="00D71F1C" w:rsidP="006F5B20">
                    <w:pPr>
                      <w:jc w:val="right"/>
                      <w:rPr>
                        <w:rFonts w:ascii="TitilliumText22L" w:hAnsi="TitilliumText22L"/>
                        <w:color w:val="FFFFFF" w:themeColor="background1"/>
                        <w:sz w:val="16"/>
                        <w:lang w:val="en-US"/>
                      </w:rPr>
                    </w:pPr>
                    <w:r w:rsidRPr="00D00D73">
                      <w:rPr>
                        <w:rFonts w:ascii="TitilliumText22L" w:hAnsi="TitilliumText22L"/>
                        <w:color w:val="FFFFFF" w:themeColor="background1"/>
                        <w:sz w:val="16"/>
                        <w:lang w:val="en-US"/>
                      </w:rPr>
                      <w:t xml:space="preserve">Page </w:t>
                    </w:r>
                    <w:r w:rsidRPr="00D00D73">
                      <w:rPr>
                        <w:rFonts w:ascii="TitilliumText22L" w:hAnsi="TitilliumText22L"/>
                        <w:bCs/>
                        <w:color w:val="FFFFFF" w:themeColor="background1"/>
                        <w:sz w:val="16"/>
                        <w:lang w:val="en-US"/>
                      </w:rPr>
                      <w:fldChar w:fldCharType="begin"/>
                    </w:r>
                    <w:r w:rsidRPr="00D00D73">
                      <w:rPr>
                        <w:rFonts w:ascii="TitilliumText22L" w:hAnsi="TitilliumText22L"/>
                        <w:bCs/>
                        <w:color w:val="FFFFFF" w:themeColor="background1"/>
                        <w:sz w:val="16"/>
                        <w:lang w:val="en-US"/>
                      </w:rPr>
                      <w:instrText>PAGE  \* Arabic  \* MERGEFORMAT</w:instrText>
                    </w:r>
                    <w:r w:rsidRPr="00D00D73">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1</w:t>
                    </w:r>
                    <w:r w:rsidRPr="00D00D73">
                      <w:rPr>
                        <w:rFonts w:ascii="TitilliumText22L" w:hAnsi="TitilliumText22L"/>
                        <w:bCs/>
                        <w:color w:val="FFFFFF" w:themeColor="background1"/>
                        <w:sz w:val="16"/>
                        <w:lang w:val="en-US"/>
                      </w:rPr>
                      <w:fldChar w:fldCharType="end"/>
                    </w:r>
                    <w:r w:rsidRPr="00D00D73">
                      <w:rPr>
                        <w:rFonts w:ascii="TitilliumText22L" w:hAnsi="TitilliumText22L"/>
                        <w:color w:val="FFFFFF" w:themeColor="background1"/>
                        <w:sz w:val="16"/>
                        <w:lang w:val="en-US"/>
                      </w:rPr>
                      <w:t xml:space="preserve"> of </w:t>
                    </w:r>
                    <w:r>
                      <w:rPr>
                        <w:rFonts w:ascii="TitilliumText22L" w:hAnsi="TitilliumText22L"/>
                        <w:bCs/>
                        <w:color w:val="FFFFFF" w:themeColor="background1"/>
                        <w:sz w:val="16"/>
                        <w:lang w:val="en-US"/>
                      </w:rPr>
                      <w:fldChar w:fldCharType="begin"/>
                    </w:r>
                    <w:r>
                      <w:rPr>
                        <w:rFonts w:ascii="TitilliumText22L" w:hAnsi="TitilliumText22L"/>
                        <w:bCs/>
                        <w:color w:val="FFFFFF" w:themeColor="background1"/>
                        <w:sz w:val="16"/>
                        <w:lang w:val="en-US"/>
                      </w:rPr>
                      <w:instrText xml:space="preserve"> SECTIONPAGES  </w:instrText>
                    </w:r>
                    <w:r>
                      <w:rPr>
                        <w:rFonts w:ascii="TitilliumText22L" w:hAnsi="TitilliumText22L"/>
                        <w:bCs/>
                        <w:color w:val="FFFFFF" w:themeColor="background1"/>
                        <w:sz w:val="16"/>
                        <w:lang w:val="en-US"/>
                      </w:rPr>
                      <w:fldChar w:fldCharType="separate"/>
                    </w:r>
                    <w:r w:rsidR="0091771F">
                      <w:rPr>
                        <w:rFonts w:ascii="TitilliumText22L" w:hAnsi="TitilliumText22L"/>
                        <w:bCs/>
                        <w:noProof/>
                        <w:color w:val="FFFFFF" w:themeColor="background1"/>
                        <w:sz w:val="16"/>
                        <w:lang w:val="en-US"/>
                      </w:rPr>
                      <w:t>1</w:t>
                    </w:r>
                    <w:r>
                      <w:rPr>
                        <w:rFonts w:ascii="TitilliumText22L" w:hAnsi="TitilliumText22L"/>
                        <w:bCs/>
                        <w:color w:val="FFFFFF" w:themeColor="background1"/>
                        <w:sz w:val="16"/>
                        <w:lang w:val="en-US"/>
                      </w:rPr>
                      <w:fldChar w:fldCharType="end"/>
                    </w:r>
                  </w:p>
                  <w:p w14:paraId="71EA8B3C" w14:textId="77777777" w:rsidR="00D71F1C" w:rsidRPr="00D00D73" w:rsidRDefault="00D71F1C" w:rsidP="006F5B20">
                    <w:pPr>
                      <w:jc w:val="right"/>
                      <w:rPr>
                        <w:rFonts w:ascii="TitilliumText22L" w:hAnsi="TitilliumText22L"/>
                        <w:color w:val="FFFFFF" w:themeColor="background1"/>
                        <w:sz w:val="16"/>
                        <w:lang w:val="en-US"/>
                      </w:rPr>
                    </w:pPr>
                  </w:p>
                </w:txbxContent>
              </v:textbox>
              <w10:wrap anchorx="margin"/>
            </v:shape>
          </w:pict>
        </mc:Fallback>
      </mc:AlternateContent>
    </w:r>
    <w:r w:rsidRPr="006F5B20">
      <w:rPr>
        <w:rFonts w:ascii="TitilliumText22L 400 wt" w:hAnsi="TitilliumText22L 400 wt"/>
        <w:noProof/>
        <w:color w:val="FFFFFF" w:themeColor="background1"/>
        <w:sz w:val="16"/>
        <w:szCs w:val="16"/>
        <w:lang w:val="en-GB" w:eastAsia="en-GB"/>
      </w:rPr>
      <mc:AlternateContent>
        <mc:Choice Requires="wps">
          <w:drawing>
            <wp:anchor distT="0" distB="0" distL="114300" distR="114300" simplePos="0" relativeHeight="251681280" behindDoc="0" locked="0" layoutInCell="1" allowOverlap="1" wp14:anchorId="1428E021" wp14:editId="57CA1260">
              <wp:simplePos x="0" y="0"/>
              <wp:positionH relativeFrom="page">
                <wp:posOffset>2540</wp:posOffset>
              </wp:positionH>
              <wp:positionV relativeFrom="paragraph">
                <wp:posOffset>485775</wp:posOffset>
              </wp:positionV>
              <wp:extent cx="2879090" cy="372745"/>
              <wp:effectExtent l="0" t="0" r="0" b="0"/>
              <wp:wrapNone/>
              <wp:docPr id="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372745"/>
                      </a:xfrm>
                      <a:prstGeom prst="rect">
                        <a:avLst/>
                      </a:prstGeom>
                      <a:noFill/>
                      <a:ln w="9525">
                        <a:noFill/>
                        <a:miter lim="800000"/>
                        <a:headEnd/>
                        <a:tailEnd/>
                      </a:ln>
                    </wps:spPr>
                    <wps:txbx>
                      <w:txbxContent>
                        <w:p w14:paraId="04CC1771" w14:textId="77777777" w:rsidR="00D71F1C" w:rsidRDefault="00D71F1C" w:rsidP="006F5B20">
                          <w:pPr>
                            <w:rPr>
                              <w:rFonts w:ascii="TitilliumText22L" w:hAnsi="TitilliumText22L"/>
                              <w:color w:val="1D3E79"/>
                              <w:sz w:val="12"/>
                              <w:lang w:val="en-US"/>
                            </w:rPr>
                          </w:pPr>
                          <w:r w:rsidRPr="009006B9">
                            <w:rPr>
                              <w:rFonts w:ascii="TitilliumText22L" w:hAnsi="TitilliumText22L"/>
                              <w:color w:val="1D3E79"/>
                              <w:sz w:val="12"/>
                              <w:lang w:val="en-US"/>
                            </w:rPr>
                            <w:t xml:space="preserve">This project has been funded by the action Sector Skills Alliances in Vocational Education and Training from the Erasmus+ </w:t>
                          </w:r>
                          <w:proofErr w:type="spellStart"/>
                          <w:r w:rsidRPr="009006B9">
                            <w:rPr>
                              <w:rFonts w:ascii="TitilliumText22L" w:hAnsi="TitilliumText22L"/>
                              <w:color w:val="1D3E79"/>
                              <w:sz w:val="12"/>
                              <w:lang w:val="en-US"/>
                            </w:rPr>
                            <w:t>Programme</w:t>
                          </w:r>
                          <w:proofErr w:type="spellEnd"/>
                          <w:r w:rsidRPr="009006B9">
                            <w:rPr>
                              <w:rFonts w:ascii="TitilliumText22L" w:hAnsi="TitilliumText22L"/>
                              <w:color w:val="1D3E79"/>
                              <w:sz w:val="12"/>
                              <w:lang w:val="en-US"/>
                            </w:rPr>
                            <w:t xml:space="preserve">. </w:t>
                          </w:r>
                        </w:p>
                        <w:p w14:paraId="24AC0924" w14:textId="77777777" w:rsidR="00D71F1C" w:rsidRPr="009006B9" w:rsidRDefault="00D71F1C" w:rsidP="006F5B20">
                          <w:pPr>
                            <w:rPr>
                              <w:rFonts w:ascii="TitilliumText22L" w:hAnsi="TitilliumText22L"/>
                              <w:color w:val="1D3E79"/>
                              <w:sz w:val="12"/>
                              <w:lang w:val="en-US"/>
                            </w:rPr>
                          </w:pPr>
                          <w:r w:rsidRPr="009006B9">
                            <w:rPr>
                              <w:rFonts w:ascii="TitilliumText22L" w:hAnsi="TitilliumText22L"/>
                              <w:color w:val="1D3E79"/>
                              <w:sz w:val="12"/>
                              <w:lang w:val="en-US"/>
                            </w:rPr>
                            <w:t>Project Number 575853-EPP-1-2016-ES-EPPKA2-SSA</w:t>
                          </w:r>
                        </w:p>
                      </w:txbxContent>
                    </wps:txbx>
                    <wps:bodyPr rot="0" vert="horz" wrap="square" lIns="91440" tIns="45720" rIns="91440" bIns="45720" anchor="t" anchorCtr="0">
                      <a:spAutoFit/>
                    </wps:bodyPr>
                  </wps:wsp>
                </a:graphicData>
              </a:graphic>
            </wp:anchor>
          </w:drawing>
        </mc:Choice>
        <mc:Fallback>
          <w:pict>
            <v:shape w14:anchorId="1428E021" id="_x0000_s1043" type="#_x0000_t202" style="position:absolute;left:0;text-align:left;margin-left:.2pt;margin-top:38.25pt;width:226.7pt;height:29.35pt;z-index:25168128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" filled="f" stroked="f">
              <v:textbox style="mso-fit-shape-to-text:t">
                <w:txbxContent>
                  <w:p w14:paraId="04CC1771" w14:textId="77777777" w:rsidR="00D71F1C" w:rsidRDefault="00D71F1C" w:rsidP="006F5B20">
                    <w:pPr>
                      <w:rPr>
                        <w:rFonts w:ascii="TitilliumText22L" w:hAnsi="TitilliumText22L"/>
                        <w:color w:val="1D3E79"/>
                        <w:sz w:val="12"/>
                        <w:lang w:val="en-US"/>
                      </w:rPr>
                    </w:pPr>
                    <w:r w:rsidRPr="009006B9">
                      <w:rPr>
                        <w:rFonts w:ascii="TitilliumText22L" w:hAnsi="TitilliumText22L"/>
                        <w:color w:val="1D3E79"/>
                        <w:sz w:val="12"/>
                        <w:lang w:val="en-US"/>
                      </w:rPr>
                      <w:t xml:space="preserve">This project has been funded by the action Sector Skills Alliances in Vocational Education and Training from the Erasmus+ </w:t>
                    </w:r>
                    <w:proofErr w:type="spellStart"/>
                    <w:r w:rsidRPr="009006B9">
                      <w:rPr>
                        <w:rFonts w:ascii="TitilliumText22L" w:hAnsi="TitilliumText22L"/>
                        <w:color w:val="1D3E79"/>
                        <w:sz w:val="12"/>
                        <w:lang w:val="en-US"/>
                      </w:rPr>
                      <w:t>Programme</w:t>
                    </w:r>
                    <w:proofErr w:type="spellEnd"/>
                    <w:r w:rsidRPr="009006B9">
                      <w:rPr>
                        <w:rFonts w:ascii="TitilliumText22L" w:hAnsi="TitilliumText22L"/>
                        <w:color w:val="1D3E79"/>
                        <w:sz w:val="12"/>
                        <w:lang w:val="en-US"/>
                      </w:rPr>
                      <w:t xml:space="preserve">. </w:t>
                    </w:r>
                  </w:p>
                  <w:p w14:paraId="24AC0924" w14:textId="77777777" w:rsidR="00D71F1C" w:rsidRPr="009006B9" w:rsidRDefault="00D71F1C" w:rsidP="006F5B20">
                    <w:pPr>
                      <w:rPr>
                        <w:rFonts w:ascii="TitilliumText22L" w:hAnsi="TitilliumText22L"/>
                        <w:color w:val="1D3E79"/>
                        <w:sz w:val="12"/>
                        <w:lang w:val="en-US"/>
                      </w:rPr>
                    </w:pPr>
                    <w:r w:rsidRPr="009006B9">
                      <w:rPr>
                        <w:rFonts w:ascii="TitilliumText22L" w:hAnsi="TitilliumText22L"/>
                        <w:color w:val="1D3E79"/>
                        <w:sz w:val="12"/>
                        <w:lang w:val="en-US"/>
                      </w:rPr>
                      <w:t>Project Number 575853-EPP-1-2016-ES-EPPKA2-SSA</w:t>
                    </w:r>
                  </w:p>
                </w:txbxContent>
              </v:textbox>
              <w10:wrap anchorx="page"/>
            </v:shape>
          </w:pict>
        </mc:Fallback>
      </mc:AlternateContent>
    </w:r>
    <w:r w:rsidRPr="006F5B20">
      <w:rPr>
        <w:rFonts w:ascii="TitilliumText22L 400 wt" w:hAnsi="TitilliumText22L 400 wt"/>
        <w:noProof/>
        <w:color w:val="FFFFFF" w:themeColor="background1"/>
        <w:sz w:val="16"/>
        <w:szCs w:val="16"/>
        <w:lang w:val="en-GB" w:eastAsia="en-GB"/>
      </w:rPr>
      <w:drawing>
        <wp:anchor distT="0" distB="0" distL="114300" distR="114300" simplePos="0" relativeHeight="251680256" behindDoc="0" locked="0" layoutInCell="1" allowOverlap="1" wp14:anchorId="69C4046F" wp14:editId="3C2E5044">
          <wp:simplePos x="0" y="0"/>
          <wp:positionH relativeFrom="page">
            <wp:posOffset>5184775</wp:posOffset>
          </wp:positionH>
          <wp:positionV relativeFrom="paragraph">
            <wp:posOffset>96520</wp:posOffset>
          </wp:positionV>
          <wp:extent cx="328295" cy="17526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a:blip r:embed="rId1">
                    <a:extLst>
                      <a:ext uri="{28A0092B-C50C-407E-A947-70E740481C1C}">
                        <a14:useLocalDpi xmlns:a14="http://schemas.microsoft.com/office/drawing/2010/main"/>
                      </a:ext>
                    </a:extLst>
                  </a:blip>
                  <a:stretch>
                    <a:fillRect/>
                  </a:stretch>
                </pic:blipFill>
                <pic:spPr>
                  <a:xfrm>
                    <a:off x="0" y="0"/>
                    <a:ext cx="328295" cy="175260"/>
                  </a:xfrm>
                  <a:prstGeom prst="rect">
                    <a:avLst/>
                  </a:prstGeom>
                </pic:spPr>
              </pic:pic>
            </a:graphicData>
          </a:graphic>
        </wp:anchor>
      </w:drawing>
    </w:r>
    <w:r w:rsidRPr="006F5B20">
      <w:rPr>
        <w:rFonts w:ascii="TitilliumText22L 400 wt" w:hAnsi="TitilliumText22L 400 wt"/>
        <w:noProof/>
        <w:color w:val="FFFFFF" w:themeColor="background1"/>
        <w:sz w:val="16"/>
        <w:szCs w:val="16"/>
        <w:lang w:val="en-GB" w:eastAsia="en-GB"/>
      </w:rPr>
      <w:drawing>
        <wp:anchor distT="0" distB="0" distL="114300" distR="114300" simplePos="0" relativeHeight="251679232" behindDoc="0" locked="0" layoutInCell="1" allowOverlap="1" wp14:anchorId="2EB3B1E7" wp14:editId="050F6F52">
          <wp:simplePos x="0" y="0"/>
          <wp:positionH relativeFrom="rightMargin">
            <wp:posOffset>-683260</wp:posOffset>
          </wp:positionH>
          <wp:positionV relativeFrom="paragraph">
            <wp:posOffset>532130</wp:posOffset>
          </wp:positionV>
          <wp:extent cx="999490" cy="250825"/>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a:picLocks noChangeAspect="1"/>
                  </pic:cNvPicPr>
                </pic:nvPicPr>
                <pic:blipFill rotWithShape="1">
                  <a:blip r:embed="rId2" cstate="print">
                    <a:extLst>
                      <a:ext uri="{28A0092B-C50C-407E-A947-70E740481C1C}">
                        <a14:useLocalDpi xmlns:a14="http://schemas.microsoft.com/office/drawing/2010/main"/>
                      </a:ext>
                    </a:extLst>
                  </a:blip>
                  <a:srcRect/>
                  <a:stretch/>
                </pic:blipFill>
                <pic:spPr bwMode="auto">
                  <a:xfrm>
                    <a:off x="0" y="0"/>
                    <a:ext cx="999490" cy="250825"/>
                  </a:xfrm>
                  <a:prstGeom prst="rect">
                    <a:avLst/>
                  </a:prstGeom>
                  <a:ln>
                    <a:noFill/>
                  </a:ln>
                  <a:extLst>
                    <a:ext uri="{53640926-AAD7-44D8-BBD7-CCE9431645EC}">
                      <a14:shadowObscured xmlns:a14="http://schemas.microsoft.com/office/drawing/2010/main"/>
                    </a:ext>
                  </a:extLst>
                </pic:spPr>
              </pic:pic>
            </a:graphicData>
          </a:graphic>
        </wp:anchor>
      </w:drawing>
    </w:r>
    <w:r w:rsidRPr="006F5B20">
      <w:rPr>
        <w:rFonts w:ascii="TitilliumText22L 400 wt" w:hAnsi="TitilliumText22L 400 wt"/>
        <w:noProof/>
        <w:color w:val="FFFFFF" w:themeColor="background1"/>
        <w:sz w:val="16"/>
        <w:szCs w:val="16"/>
        <w:lang w:val="en-GB" w:eastAsia="en-GB"/>
      </w:rPr>
      <mc:AlternateContent>
        <mc:Choice Requires="wps">
          <w:drawing>
            <wp:anchor distT="0" distB="0" distL="114300" distR="114300" simplePos="0" relativeHeight="251678208" behindDoc="0" locked="0" layoutInCell="1" allowOverlap="1" wp14:anchorId="22A61C06" wp14:editId="6C28CC12">
              <wp:simplePos x="0" y="0"/>
              <wp:positionH relativeFrom="page">
                <wp:posOffset>0</wp:posOffset>
              </wp:positionH>
              <wp:positionV relativeFrom="paragraph">
                <wp:posOffset>-59582</wp:posOffset>
              </wp:positionV>
              <wp:extent cx="10696353" cy="534010"/>
              <wp:effectExtent l="0" t="0" r="0" b="0"/>
              <wp:wrapNone/>
              <wp:docPr id="11" name="Rectángulo 3"/>
              <wp:cNvGraphicFramePr/>
              <a:graphic xmlns:a="http://schemas.openxmlformats.org/drawingml/2006/main">
                <a:graphicData uri="http://schemas.microsoft.com/office/word/2010/wordprocessingShape">
                  <wps:wsp>
                    <wps:cNvSpPr/>
                    <wps:spPr>
                      <a:xfrm>
                        <a:off x="0" y="0"/>
                        <a:ext cx="10696353" cy="534010"/>
                      </a:xfrm>
                      <a:prstGeom prst="rect">
                        <a:avLst/>
                      </a:prstGeom>
                      <a:solidFill>
                        <a:srgbClr val="60A0B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64A293" id="Rectángulo 3" o:spid="_x0000_s1026" style="position:absolute;margin-left:0;margin-top:-4.7pt;width:842.25pt;height:42.05pt;z-index:2516782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" fillcolor="#60a0bf" stroked="f" strokeweight="1pt">
              <w10:wrap anchorx="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9D8FB" w14:textId="77777777" w:rsidR="00057DB5" w:rsidRDefault="00057DB5" w:rsidP="001E38C4">
      <w:r>
        <w:separator/>
      </w:r>
    </w:p>
  </w:footnote>
  <w:footnote w:type="continuationSeparator" w:id="0">
    <w:p w14:paraId="3126D049" w14:textId="77777777" w:rsidR="00057DB5" w:rsidRDefault="00057DB5" w:rsidP="001E3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F4511" w14:textId="77777777" w:rsidR="00D71F1C" w:rsidRDefault="00D71F1C" w:rsidP="009C7CE0">
    <w:pPr>
      <w:pBdr>
        <w:bottom w:val="single" w:sz="4" w:space="0" w:color="auto"/>
      </w:pBdr>
      <w:rPr>
        <w:rFonts w:ascii="TitilliumText22L 400 wt" w:hAnsi="TitilliumText22L 400 wt"/>
        <w:sz w:val="16"/>
        <w:szCs w:val="16"/>
        <w:lang w:val="en-US"/>
      </w:rPr>
    </w:pPr>
  </w:p>
  <w:p w14:paraId="6DA997C2" w14:textId="77777777" w:rsidR="00D71F1C" w:rsidRDefault="00D71F1C" w:rsidP="009C7CE0">
    <w:pPr>
      <w:pBdr>
        <w:bottom w:val="single" w:sz="4" w:space="0" w:color="auto"/>
      </w:pBdr>
      <w:rPr>
        <w:rFonts w:ascii="TitilliumText22L 400 wt" w:hAnsi="TitilliumText22L 400 wt"/>
        <w:sz w:val="16"/>
        <w:szCs w:val="16"/>
        <w:lang w:val="en-US"/>
      </w:rPr>
    </w:pPr>
  </w:p>
  <w:p w14:paraId="1E2FCD9D" w14:textId="77777777" w:rsidR="00D71F1C" w:rsidRDefault="00D71F1C" w:rsidP="009C7CE0">
    <w:pPr>
      <w:pBdr>
        <w:bottom w:val="single" w:sz="4" w:space="0" w:color="auto"/>
      </w:pBdr>
      <w:rPr>
        <w:rFonts w:ascii="TitilliumText22L 400 wt" w:hAnsi="TitilliumText22L 400 wt"/>
        <w:sz w:val="16"/>
        <w:szCs w:val="16"/>
        <w:lang w:val="en-US"/>
      </w:rPr>
    </w:pPr>
  </w:p>
  <w:p w14:paraId="2AEFB550" w14:textId="77777777" w:rsidR="00D71F1C" w:rsidRDefault="00D71F1C" w:rsidP="009C7CE0">
    <w:pPr>
      <w:pBdr>
        <w:bottom w:val="single" w:sz="4" w:space="0" w:color="auto"/>
      </w:pBdr>
      <w:rPr>
        <w:rFonts w:ascii="TitilliumText22L 400 wt" w:hAnsi="TitilliumText22L 400 wt"/>
        <w:sz w:val="16"/>
        <w:szCs w:val="16"/>
        <w:lang w:val="en-US"/>
      </w:rPr>
    </w:pPr>
  </w:p>
  <w:p w14:paraId="490B7728" w14:textId="77777777" w:rsidR="00D71F1C" w:rsidRDefault="00D71F1C" w:rsidP="009C7CE0">
    <w:pPr>
      <w:pBdr>
        <w:bottom w:val="single" w:sz="4" w:space="0" w:color="auto"/>
      </w:pBdr>
      <w:rPr>
        <w:rFonts w:ascii="TitilliumText22L 400 wt" w:hAnsi="TitilliumText22L 400 wt"/>
        <w:sz w:val="16"/>
        <w:szCs w:val="16"/>
        <w:lang w:val="en-US"/>
      </w:rPr>
    </w:pPr>
  </w:p>
  <w:p w14:paraId="57E7231B" w14:textId="77777777" w:rsidR="00D71F1C" w:rsidRDefault="00D71F1C" w:rsidP="009C7CE0">
    <w:pPr>
      <w:pBdr>
        <w:bottom w:val="single" w:sz="4" w:space="0" w:color="auto"/>
      </w:pBdr>
      <w:rPr>
        <w:rFonts w:ascii="TitilliumText22L 400 wt" w:hAnsi="TitilliumText22L 400 wt"/>
        <w:sz w:val="16"/>
        <w:szCs w:val="16"/>
        <w:lang w:val="en-US"/>
      </w:rPr>
    </w:pPr>
  </w:p>
  <w:p w14:paraId="593A9A06" w14:textId="77777777" w:rsidR="00D71F1C" w:rsidRDefault="00D71F1C" w:rsidP="009C7CE0">
    <w:pPr>
      <w:pBdr>
        <w:bottom w:val="single" w:sz="4" w:space="0" w:color="auto"/>
      </w:pBdr>
      <w:rPr>
        <w:rFonts w:ascii="TitilliumText22L 400 wt" w:hAnsi="TitilliumText22L 400 wt"/>
        <w:sz w:val="16"/>
        <w:szCs w:val="16"/>
        <w:lang w:val="en-US"/>
      </w:rPr>
    </w:pPr>
    <w:r w:rsidRPr="00672DF3">
      <w:rPr>
        <w:noProof/>
        <w:lang w:val="en-GB" w:eastAsia="en-GB"/>
      </w:rPr>
      <w:drawing>
        <wp:anchor distT="0" distB="0" distL="114300" distR="114300" simplePos="0" relativeHeight="251634176" behindDoc="0" locked="0" layoutInCell="1" allowOverlap="1" wp14:anchorId="7ADA2FFE" wp14:editId="1A224695">
          <wp:simplePos x="0" y="0"/>
          <wp:positionH relativeFrom="margin">
            <wp:align>left</wp:align>
          </wp:positionH>
          <wp:positionV relativeFrom="paragraph">
            <wp:posOffset>8255</wp:posOffset>
          </wp:positionV>
          <wp:extent cx="2798445" cy="197485"/>
          <wp:effectExtent l="0" t="0" r="1905" b="0"/>
          <wp:wrapNone/>
          <wp:docPr id="225" name="Imagen 228" descr="C:\Users\FJMM\Dropbox\00_Compartido In4wood (1)\Brand\png\In4wood_Brand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JMM\Dropbox\00_Compartido In4wood (1)\Brand\png\In4wood_Brand_02.png"/>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2798445" cy="197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33C281" w14:textId="77777777" w:rsidR="00D71F1C" w:rsidRDefault="00D71F1C" w:rsidP="009C7CE0">
    <w:pPr>
      <w:pBdr>
        <w:bottom w:val="single" w:sz="4" w:space="0" w:color="auto"/>
      </w:pBdr>
      <w:rPr>
        <w:rFonts w:ascii="TitilliumText22L 400 wt" w:hAnsi="TitilliumText22L 400 wt"/>
        <w:sz w:val="16"/>
        <w:szCs w:val="16"/>
        <w:lang w:val="en-US"/>
      </w:rPr>
    </w:pPr>
  </w:p>
  <w:p w14:paraId="34B99F0A" w14:textId="77777777" w:rsidR="00D71F1C" w:rsidRPr="000F684E" w:rsidRDefault="00D71F1C" w:rsidP="009C7CE0">
    <w:pPr>
      <w:pBdr>
        <w:bottom w:val="single" w:sz="4" w:space="0" w:color="auto"/>
      </w:pBdr>
      <w:rPr>
        <w:rFonts w:ascii="TitilliumText22L" w:hAnsi="TitilliumText22L"/>
        <w:sz w:val="16"/>
        <w:szCs w:val="16"/>
        <w:lang w:val="en-US"/>
      </w:rPr>
    </w:pPr>
    <w:r w:rsidRPr="000F684E">
      <w:rPr>
        <w:rFonts w:ascii="TitilliumText22L" w:hAnsi="TitilliumText22L"/>
        <w:sz w:val="16"/>
        <w:szCs w:val="16"/>
        <w:lang w:val="en-US"/>
      </w:rPr>
      <w:t xml:space="preserve">Deliverable </w:t>
    </w:r>
    <w:r w:rsidR="005949BB">
      <w:rPr>
        <w:rFonts w:ascii="TitilliumText22L" w:hAnsi="TitilliumText22L"/>
        <w:sz w:val="16"/>
        <w:szCs w:val="16"/>
        <w:lang w:val="en-US"/>
      </w:rPr>
      <w:t>5</w:t>
    </w:r>
    <w:r w:rsidRPr="000F684E">
      <w:rPr>
        <w:rFonts w:ascii="TitilliumText22L" w:hAnsi="TitilliumText22L"/>
        <w:sz w:val="16"/>
        <w:szCs w:val="16"/>
        <w:lang w:val="en-US"/>
      </w:rPr>
      <w:t>.</w:t>
    </w:r>
    <w:r w:rsidR="001C0566">
      <w:rPr>
        <w:rFonts w:ascii="TitilliumText22L" w:hAnsi="TitilliumText22L"/>
        <w:sz w:val="16"/>
        <w:szCs w:val="16"/>
        <w:lang w:val="en-US"/>
      </w:rPr>
      <w:t>3</w:t>
    </w:r>
    <w:r w:rsidRPr="000F684E">
      <w:rPr>
        <w:rFonts w:ascii="TitilliumText22L" w:hAnsi="TitilliumText22L"/>
        <w:sz w:val="16"/>
        <w:szCs w:val="16"/>
        <w:lang w:val="en-US"/>
      </w:rPr>
      <w:t xml:space="preserve">.: </w:t>
    </w:r>
    <w:r w:rsidR="001C0566">
      <w:rPr>
        <w:rFonts w:ascii="TitilliumText22L" w:hAnsi="TitilliumText22L"/>
        <w:sz w:val="16"/>
        <w:szCs w:val="16"/>
        <w:lang w:val="en-US"/>
      </w:rPr>
      <w:t>Final Projects</w:t>
    </w:r>
    <w:r w:rsidRPr="000F684E">
      <w:rPr>
        <w:rFonts w:ascii="TitilliumText22L" w:hAnsi="TitilliumText22L"/>
        <w:sz w:val="16"/>
        <w:szCs w:val="16"/>
        <w:lang w:val="en-US"/>
      </w:rPr>
      <w:t>.</w:t>
    </w:r>
  </w:p>
  <w:p w14:paraId="501703BF" w14:textId="77777777" w:rsidR="00D71F1C" w:rsidRPr="009C7CE0" w:rsidRDefault="00D71F1C">
    <w:pPr>
      <w:pStyle w:val="Header"/>
      <w:rPr>
        <w:lang w:val="en-US"/>
      </w:rPr>
    </w:pPr>
  </w:p>
  <w:p w14:paraId="1DF78A4F" w14:textId="77777777" w:rsidR="00D71F1C" w:rsidRPr="009C7CE0" w:rsidRDefault="00D71F1C">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5EDE6" w14:textId="77777777" w:rsidR="00D71F1C" w:rsidRDefault="00D71F1C">
    <w:pPr>
      <w:pStyle w:val="Header"/>
    </w:pPr>
    <w:r w:rsidRPr="001E54DA">
      <w:rPr>
        <w:noProof/>
        <w:lang w:val="en-GB" w:eastAsia="en-GB"/>
      </w:rPr>
      <mc:AlternateContent>
        <mc:Choice Requires="wpg">
          <w:drawing>
            <wp:anchor distT="0" distB="0" distL="114300" distR="114300" simplePos="0" relativeHeight="251643392" behindDoc="0" locked="0" layoutInCell="1" allowOverlap="1" wp14:anchorId="65D6FD4F" wp14:editId="028AAF8D">
              <wp:simplePos x="0" y="0"/>
              <wp:positionH relativeFrom="column">
                <wp:posOffset>-704850</wp:posOffset>
              </wp:positionH>
              <wp:positionV relativeFrom="paragraph">
                <wp:posOffset>-333375</wp:posOffset>
              </wp:positionV>
              <wp:extent cx="7560945" cy="3667125"/>
              <wp:effectExtent l="0" t="0" r="1905" b="9525"/>
              <wp:wrapNone/>
              <wp:docPr id="1" name="Grupo 1"/>
              <wp:cNvGraphicFramePr/>
              <a:graphic xmlns:a="http://schemas.openxmlformats.org/drawingml/2006/main">
                <a:graphicData uri="http://schemas.microsoft.com/office/word/2010/wordprocessingGroup">
                  <wpg:wgp>
                    <wpg:cNvGrpSpPr/>
                    <wpg:grpSpPr>
                      <a:xfrm>
                        <a:off x="0" y="0"/>
                        <a:ext cx="7560945" cy="3667125"/>
                        <a:chOff x="0" y="0"/>
                        <a:chExt cx="7561498" cy="3667717"/>
                      </a:xfrm>
                    </wpg:grpSpPr>
                    <wps:wsp>
                      <wps:cNvPr id="2" name="Rectángulo 1"/>
                      <wps:cNvSpPr/>
                      <wps:spPr>
                        <a:xfrm>
                          <a:off x="5938" y="0"/>
                          <a:ext cx="7555560" cy="2223795"/>
                        </a:xfrm>
                        <a:prstGeom prst="rect">
                          <a:avLst/>
                        </a:prstGeom>
                        <a:solidFill>
                          <a:srgbClr val="EDEE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ángulo 2"/>
                      <wps:cNvSpPr/>
                      <wps:spPr>
                        <a:xfrm>
                          <a:off x="0" y="2226623"/>
                          <a:ext cx="7555560" cy="1441094"/>
                        </a:xfrm>
                        <a:prstGeom prst="rect">
                          <a:avLst/>
                        </a:prstGeom>
                        <a:solidFill>
                          <a:srgbClr val="D7D6D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03182C5" id="Grupo 1" o:spid="_x0000_s1026" style="position:absolute;margin-left:-55.5pt;margin-top:-26.25pt;width:595.35pt;height:288.75pt;z-index:251643392" coordsize="75614,36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">
              <v:rect id="Rectángulo 1" o:spid="_x0000_s1027" style="position:absolute;left:59;width:75555;height:222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n8kcIA&#10;AADaAAAADwAAAGRycy9kb3ducmV2LnhtbESPQYvCMBSE74L/ITzBi2hqlxWppkUEweOu9eDx0Tzb&#10;avNSm6hdf71ZWNjjMDPfMOusN414UOdqywrmswgEcWF1zaWCY76bLkE4j6yxsUwKfshBlg4Ha0y0&#10;ffI3PQ6+FAHCLkEFlfdtIqUrKjLoZrYlDt7ZdgZ9kF0pdYfPADeNjKNoIQ3WHBYqbGlbUXE93I2C&#10;PI9PH58vyuuY7pd935Q3M/lSajzqNysQnnr/H/5r77WCGH6vhBsg0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SfyRwgAAANoAAAAPAAAAAAAAAAAAAAAAAJgCAABkcnMvZG93&#10;bnJldi54bWxQSwUGAAAAAAQABAD1AAAAhwMAAAAA&#10;" fillcolor="#edeef0" stroked="f" strokeweight="1pt"/>
              <v:rect id="Rectángulo 2" o:spid="_x0000_s1028" style="position:absolute;top:22266;width:75555;height:144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GtfsQA&#10;AADaAAAADwAAAGRycy9kb3ducmV2LnhtbESP0WrCQBRE3wX/YbmCb3VjpSrRVaSglBak1XzAJXuT&#10;DWbvxuwa0359t1DwcZiZM8x629tadNT6yrGC6SQBQZw7XXGpIDvvn5YgfEDWWDsmBd/kYbsZDtaY&#10;anfnL+pOoRQRwj5FBSaEJpXS54Ys+olriKNXuNZiiLItpW7xHuG2ls9JMpcWK44LBht6NZRfTjer&#10;YHf4fPnYZ6a4vuPyOOtq+bM4dEqNR/1uBSJQHx7h//abVjCDvyvxBs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hrX7EAAAA2gAAAA8AAAAAAAAAAAAAAAAAmAIAAGRycy9k&#10;b3ducmV2LnhtbFBLBQYAAAAABAAEAPUAAACJAwAAAAA=&#10;" fillcolor="#d7d6d6" stroked="f" strokeweight="1pt"/>
            </v:group>
          </w:pict>
        </mc:Fallback>
      </mc:AlternateContent>
    </w:r>
    <w:r w:rsidRPr="001E54DA">
      <w:rPr>
        <w:noProof/>
        <w:lang w:val="en-GB" w:eastAsia="en-GB"/>
      </w:rPr>
      <mc:AlternateContent>
        <mc:Choice Requires="wpg">
          <w:drawing>
            <wp:anchor distT="0" distB="0" distL="114300" distR="114300" simplePos="0" relativeHeight="251644416" behindDoc="0" locked="0" layoutInCell="1" allowOverlap="1" wp14:anchorId="1432D6BB" wp14:editId="1D7D5B6A">
              <wp:simplePos x="0" y="0"/>
              <wp:positionH relativeFrom="page">
                <wp:posOffset>0</wp:posOffset>
              </wp:positionH>
              <wp:positionV relativeFrom="paragraph">
                <wp:posOffset>9799955</wp:posOffset>
              </wp:positionV>
              <wp:extent cx="7621905" cy="897890"/>
              <wp:effectExtent l="0" t="0" r="0" b="0"/>
              <wp:wrapNone/>
              <wp:docPr id="16" name="Grupo 16"/>
              <wp:cNvGraphicFramePr/>
              <a:graphic xmlns:a="http://schemas.openxmlformats.org/drawingml/2006/main">
                <a:graphicData uri="http://schemas.microsoft.com/office/word/2010/wordprocessingGroup">
                  <wpg:wgp>
                    <wpg:cNvGrpSpPr/>
                    <wpg:grpSpPr>
                      <a:xfrm>
                        <a:off x="0" y="0"/>
                        <a:ext cx="7621905" cy="897890"/>
                        <a:chOff x="0" y="0"/>
                        <a:chExt cx="7622438" cy="897939"/>
                      </a:xfrm>
                    </wpg:grpSpPr>
                    <wpg:grpSp>
                      <wpg:cNvPr id="14" name="Grupo 14"/>
                      <wpg:cNvGrpSpPr/>
                      <wpg:grpSpPr>
                        <a:xfrm>
                          <a:off x="0" y="0"/>
                          <a:ext cx="7622438" cy="897939"/>
                          <a:chOff x="0" y="0"/>
                          <a:chExt cx="7622438" cy="897939"/>
                        </a:xfrm>
                      </wpg:grpSpPr>
                      <wps:wsp>
                        <wps:cNvPr id="5" name="Rectángulo 3"/>
                        <wps:cNvSpPr/>
                        <wps:spPr>
                          <a:xfrm>
                            <a:off x="0" y="0"/>
                            <a:ext cx="7622438" cy="534010"/>
                          </a:xfrm>
                          <a:prstGeom prst="rect">
                            <a:avLst/>
                          </a:prstGeom>
                          <a:solidFill>
                            <a:srgbClr val="60A0B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ángulo 4"/>
                        <wps:cNvSpPr/>
                        <wps:spPr>
                          <a:xfrm>
                            <a:off x="0" y="510639"/>
                            <a:ext cx="7622438" cy="387300"/>
                          </a:xfrm>
                          <a:prstGeom prst="rect">
                            <a:avLst/>
                          </a:prstGeom>
                          <a:solidFill>
                            <a:srgbClr val="EDEE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 name="Imagen 9"/>
                          <pic:cNvPicPr>
                            <a:picLocks noChangeAspect="1"/>
                          </pic:cNvPicPr>
                        </pic:nvPicPr>
                        <pic:blipFill rotWithShape="1">
                          <a:blip r:embed="rId1" cstate="print">
                            <a:extLst>
                              <a:ext uri="{28A0092B-C50C-407E-A947-70E740481C1C}">
                                <a14:useLocalDpi xmlns:a14="http://schemas.microsoft.com/office/drawing/2010/main"/>
                              </a:ext>
                            </a:extLst>
                          </a:blip>
                          <a:srcRect/>
                          <a:stretch/>
                        </pic:blipFill>
                        <pic:spPr bwMode="auto">
                          <a:xfrm>
                            <a:off x="6460177" y="534389"/>
                            <a:ext cx="999490" cy="2508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Imagen 11"/>
                          <pic:cNvPicPr>
                            <a:picLocks noChangeAspect="1"/>
                          </pic:cNvPicPr>
                        </pic:nvPicPr>
                        <pic:blipFill>
                          <a:blip r:embed="rId2">
                            <a:extLst>
                              <a:ext uri="{28A0092B-C50C-407E-A947-70E740481C1C}">
                                <a14:useLocalDpi xmlns:a14="http://schemas.microsoft.com/office/drawing/2010/main"/>
                              </a:ext>
                            </a:extLst>
                          </a:blip>
                          <a:stretch>
                            <a:fillRect/>
                          </a:stretch>
                        </pic:blipFill>
                        <pic:spPr>
                          <a:xfrm>
                            <a:off x="3616036" y="136566"/>
                            <a:ext cx="328295" cy="175260"/>
                          </a:xfrm>
                          <a:prstGeom prst="rect">
                            <a:avLst/>
                          </a:prstGeom>
                        </pic:spPr>
                      </pic:pic>
                      <wps:wsp>
                        <wps:cNvPr id="13" name="Cuadro de texto 2"/>
                        <wps:cNvSpPr txBox="1">
                          <a:spLocks noChangeArrowheads="1"/>
                        </wps:cNvSpPr>
                        <wps:spPr bwMode="auto">
                          <a:xfrm>
                            <a:off x="83127" y="463138"/>
                            <a:ext cx="2879925" cy="379750"/>
                          </a:xfrm>
                          <a:prstGeom prst="rect">
                            <a:avLst/>
                          </a:prstGeom>
                          <a:noFill/>
                          <a:ln w="9525">
                            <a:noFill/>
                            <a:miter lim="800000"/>
                            <a:headEnd/>
                            <a:tailEnd/>
                          </a:ln>
                        </wps:spPr>
                        <wps:txbx>
                          <w:txbxContent>
                            <w:p w14:paraId="395E757D" w14:textId="77777777" w:rsidR="00D71F1C" w:rsidRDefault="00D71F1C" w:rsidP="001E54DA">
                              <w:pPr>
                                <w:rPr>
                                  <w:rFonts w:ascii="TitilliumText22L" w:hAnsi="TitilliumText22L"/>
                                  <w:color w:val="1D3E79"/>
                                  <w:sz w:val="12"/>
                                  <w:lang w:val="en-US"/>
                                </w:rPr>
                              </w:pPr>
                              <w:r w:rsidRPr="009006B9">
                                <w:rPr>
                                  <w:rFonts w:ascii="TitilliumText22L" w:hAnsi="TitilliumText22L"/>
                                  <w:color w:val="1D3E79"/>
                                  <w:sz w:val="12"/>
                                  <w:lang w:val="en-US"/>
                                </w:rPr>
                                <w:t xml:space="preserve">This project has been funded by the action Sector Skills Alliances in Vocational Education and Training from the Erasmus+ </w:t>
                              </w:r>
                              <w:proofErr w:type="spellStart"/>
                              <w:r w:rsidRPr="009006B9">
                                <w:rPr>
                                  <w:rFonts w:ascii="TitilliumText22L" w:hAnsi="TitilliumText22L"/>
                                  <w:color w:val="1D3E79"/>
                                  <w:sz w:val="12"/>
                                  <w:lang w:val="en-US"/>
                                </w:rPr>
                                <w:t>Programme</w:t>
                              </w:r>
                              <w:proofErr w:type="spellEnd"/>
                              <w:r w:rsidRPr="009006B9">
                                <w:rPr>
                                  <w:rFonts w:ascii="TitilliumText22L" w:hAnsi="TitilliumText22L"/>
                                  <w:color w:val="1D3E79"/>
                                  <w:sz w:val="12"/>
                                  <w:lang w:val="en-US"/>
                                </w:rPr>
                                <w:t xml:space="preserve">. </w:t>
                              </w:r>
                            </w:p>
                            <w:p w14:paraId="77CE0BC2" w14:textId="77777777" w:rsidR="00D71F1C" w:rsidRPr="009006B9" w:rsidRDefault="00D71F1C" w:rsidP="001E54DA">
                              <w:pPr>
                                <w:rPr>
                                  <w:rFonts w:ascii="TitilliumText22L" w:hAnsi="TitilliumText22L"/>
                                  <w:color w:val="1D3E79"/>
                                  <w:sz w:val="12"/>
                                  <w:lang w:val="en-US"/>
                                </w:rPr>
                              </w:pPr>
                              <w:r w:rsidRPr="009006B9">
                                <w:rPr>
                                  <w:rFonts w:ascii="TitilliumText22L" w:hAnsi="TitilliumText22L"/>
                                  <w:color w:val="1D3E79"/>
                                  <w:sz w:val="12"/>
                                  <w:lang w:val="en-US"/>
                                </w:rPr>
                                <w:t>Project Number 575853-EPP-1-2016-ES-EPPKA2-SSA</w:t>
                              </w:r>
                            </w:p>
                          </w:txbxContent>
                        </wps:txbx>
                        <wps:bodyPr rot="0" vert="horz" wrap="square" lIns="91440" tIns="45720" rIns="91440" bIns="45720" anchor="t" anchorCtr="0">
                          <a:spAutoFit/>
                        </wps:bodyPr>
                      </wps:wsp>
                    </wpg:grpSp>
                    <wps:wsp>
                      <wps:cNvPr id="15" name="Cuadro de texto 2"/>
                      <wps:cNvSpPr txBox="1">
                        <a:spLocks noChangeArrowheads="1"/>
                      </wps:cNvSpPr>
                      <wps:spPr bwMode="auto">
                        <a:xfrm>
                          <a:off x="6623622" y="148305"/>
                          <a:ext cx="883981" cy="224801"/>
                        </a:xfrm>
                        <a:prstGeom prst="rect">
                          <a:avLst/>
                        </a:prstGeom>
                        <a:noFill/>
                        <a:ln w="9525">
                          <a:noFill/>
                          <a:miter lim="800000"/>
                          <a:headEnd/>
                          <a:tailEnd/>
                        </a:ln>
                      </wps:spPr>
                      <wps:txbx>
                        <w:txbxContent>
                          <w:p w14:paraId="184F5C95" w14:textId="77777777" w:rsidR="00D71F1C" w:rsidRPr="00D00D73" w:rsidRDefault="00D71F1C" w:rsidP="001E54DA">
                            <w:pPr>
                              <w:jc w:val="right"/>
                              <w:rPr>
                                <w:rFonts w:ascii="TitilliumText22L" w:hAnsi="TitilliumText22L"/>
                                <w:color w:val="FFFFFF" w:themeColor="background1"/>
                                <w:sz w:val="16"/>
                                <w:lang w:val="en-US"/>
                              </w:rPr>
                            </w:pPr>
                            <w:r w:rsidRPr="00D00D73">
                              <w:rPr>
                                <w:rFonts w:ascii="TitilliumText22L" w:hAnsi="TitilliumText22L"/>
                                <w:color w:val="FFFFFF" w:themeColor="background1"/>
                                <w:sz w:val="16"/>
                                <w:lang w:val="en-US"/>
                              </w:rPr>
                              <w:t xml:space="preserve">Page </w:t>
                            </w:r>
                            <w:r w:rsidRPr="00D00D73">
                              <w:rPr>
                                <w:rFonts w:ascii="TitilliumText22L" w:hAnsi="TitilliumText22L"/>
                                <w:bCs/>
                                <w:color w:val="FFFFFF" w:themeColor="background1"/>
                                <w:sz w:val="16"/>
                                <w:lang w:val="en-US"/>
                              </w:rPr>
                              <w:fldChar w:fldCharType="begin"/>
                            </w:r>
                            <w:r w:rsidRPr="00D00D73">
                              <w:rPr>
                                <w:rFonts w:ascii="TitilliumText22L" w:hAnsi="TitilliumText22L"/>
                                <w:bCs/>
                                <w:color w:val="FFFFFF" w:themeColor="background1"/>
                                <w:sz w:val="16"/>
                                <w:lang w:val="en-US"/>
                              </w:rPr>
                              <w:instrText>PAGE  \* Arabic  \* MERGEFORMAT</w:instrText>
                            </w:r>
                            <w:r w:rsidRPr="00D00D73">
                              <w:rPr>
                                <w:rFonts w:ascii="TitilliumText22L" w:hAnsi="TitilliumText22L"/>
                                <w:bCs/>
                                <w:color w:val="FFFFFF" w:themeColor="background1"/>
                                <w:sz w:val="16"/>
                                <w:lang w:val="en-US"/>
                              </w:rPr>
                              <w:fldChar w:fldCharType="separate"/>
                            </w:r>
                            <w:r w:rsidR="009A5D98">
                              <w:rPr>
                                <w:rFonts w:ascii="TitilliumText22L" w:hAnsi="TitilliumText22L"/>
                                <w:bCs/>
                                <w:noProof/>
                                <w:color w:val="FFFFFF" w:themeColor="background1"/>
                                <w:sz w:val="16"/>
                                <w:lang w:val="en-US"/>
                              </w:rPr>
                              <w:t>1</w:t>
                            </w:r>
                            <w:r w:rsidRPr="00D00D73">
                              <w:rPr>
                                <w:rFonts w:ascii="TitilliumText22L" w:hAnsi="TitilliumText22L"/>
                                <w:bCs/>
                                <w:color w:val="FFFFFF" w:themeColor="background1"/>
                                <w:sz w:val="16"/>
                                <w:lang w:val="en-US"/>
                              </w:rPr>
                              <w:fldChar w:fldCharType="end"/>
                            </w:r>
                            <w:r w:rsidRPr="00D00D73">
                              <w:rPr>
                                <w:rFonts w:ascii="TitilliumText22L" w:hAnsi="TitilliumText22L"/>
                                <w:color w:val="FFFFFF" w:themeColor="background1"/>
                                <w:sz w:val="16"/>
                                <w:lang w:val="en-US"/>
                              </w:rPr>
                              <w:t xml:space="preserve"> of </w:t>
                            </w:r>
                            <w:r>
                              <w:rPr>
                                <w:rFonts w:ascii="TitilliumText22L" w:hAnsi="TitilliumText22L"/>
                                <w:bCs/>
                                <w:color w:val="FFFFFF" w:themeColor="background1"/>
                                <w:sz w:val="16"/>
                                <w:lang w:val="en-US"/>
                              </w:rPr>
                              <w:fldChar w:fldCharType="begin"/>
                            </w:r>
                            <w:r>
                              <w:rPr>
                                <w:rFonts w:ascii="TitilliumText22L" w:hAnsi="TitilliumText22L"/>
                                <w:bCs/>
                                <w:color w:val="FFFFFF" w:themeColor="background1"/>
                                <w:sz w:val="16"/>
                                <w:lang w:val="en-US"/>
                              </w:rPr>
                              <w:instrText xml:space="preserve"> SECTIONPAGES  </w:instrText>
                            </w:r>
                            <w:r>
                              <w:rPr>
                                <w:rFonts w:ascii="TitilliumText22L" w:hAnsi="TitilliumText22L"/>
                                <w:bCs/>
                                <w:color w:val="FFFFFF" w:themeColor="background1"/>
                                <w:sz w:val="16"/>
                                <w:lang w:val="en-US"/>
                              </w:rPr>
                              <w:fldChar w:fldCharType="separate"/>
                            </w:r>
                            <w:r w:rsidR="009A5D98">
                              <w:rPr>
                                <w:rFonts w:ascii="TitilliumText22L" w:hAnsi="TitilliumText22L"/>
                                <w:bCs/>
                                <w:noProof/>
                                <w:color w:val="FFFFFF" w:themeColor="background1"/>
                                <w:sz w:val="16"/>
                                <w:lang w:val="en-US"/>
                              </w:rPr>
                              <w:t>12</w:t>
                            </w:r>
                            <w:r>
                              <w:rPr>
                                <w:rFonts w:ascii="TitilliumText22L" w:hAnsi="TitilliumText22L"/>
                                <w:bCs/>
                                <w:color w:val="FFFFFF" w:themeColor="background1"/>
                                <w:sz w:val="16"/>
                                <w:lang w:val="en-US"/>
                              </w:rPr>
                              <w:fldChar w:fldCharType="end"/>
                            </w:r>
                          </w:p>
                        </w:txbxContent>
                      </wps:txbx>
                      <wps:bodyPr rot="0" vert="horz" wrap="square" lIns="91440" tIns="45720" rIns="91440" bIns="45720" anchor="t" anchorCtr="0">
                        <a:spAutoFit/>
                      </wps:bodyPr>
                    </wps:wsp>
                  </wpg:wgp>
                </a:graphicData>
              </a:graphic>
            </wp:anchor>
          </w:drawing>
        </mc:Choice>
        <mc:Fallback>
          <w:pict>
            <v:group w14:anchorId="1432D6BB" id="Grupo 16" o:spid="_x0000_s1034" style="position:absolute;margin-left:0;margin-top:771.65pt;width:600.15pt;height:70.7pt;z-index:251644416;mso-position-horizontal-relative:page" coordsize="76224,897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">
              <v:group id="Grupo 14" o:spid="_x0000_s1035" style="position:absolute;width:76224;height:8979" coordsize="76224,8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rect id="Rectángulo 3" o:spid="_x0000_s1036" style="position:absolute;width:76224;height:5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eN2sMA&#10;AADaAAAADwAAAGRycy9kb3ducmV2LnhtbESPzWrDMBCE74G8g9hAb4nchNbFjWJMwOTnVreFHhdr&#10;Y5taKyPJifv2VaDQ4zAz3zDbfDK9uJLznWUFj6sEBHFtdceNgo/3cvkCwgdkjb1lUvBDHvLdfLbF&#10;TNsbv9G1Co2IEPYZKmhDGDIpfd2SQb+yA3H0LtYZDFG6RmqHtwg3vVwnybM02HFcaHGgfUv1dzUa&#10;BafDdEnHtDrhuS42X5Wz5ac5KvWwmIpXEIGm8B/+ax+1gie4X4k3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eN2sMAAADaAAAADwAAAAAAAAAAAAAAAACYAgAAZHJzL2Rv&#10;d25yZXYueG1sUEsFBgAAAAAEAAQA9QAAAIgDAAAAAA==&#10;" fillcolor="#60a0bf" stroked="f" strokeweight="1pt"/>
                <v:rect id="Rectángulo 4" o:spid="_x0000_s1037" style="position:absolute;top:5106;width:76224;height:3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zBfsMA&#10;AADaAAAADwAAAGRycy9kb3ducmV2LnhtbESPQWvCQBSE74X+h+UJvRSzMbUiqWsQQcixJj30+Mg+&#10;k9Ts2zS70bS/visIPQ4z8w2zySbTiQsNrrWsYBHFIIgrq1uuFXyUh/kahPPIGjvLpOCHHGTbx4cN&#10;ptpe+UiXwtciQNilqKDxvk+ldFVDBl1ke+Lgnexg0Ac51FIPeA1w08kkjlfSYMthocGe9g1V52I0&#10;Csoy+Xx5/aWyTWj8yqeu/jbP70o9zabdGwhPk/8P39u5VrCE25Vw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zBfsMAAADaAAAADwAAAAAAAAAAAAAAAACYAgAAZHJzL2Rv&#10;d25yZXYueG1sUEsFBgAAAAAEAAQA9QAAAIgDAAAAAA==&#10;" fillcolor="#edeef0"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38" type="#_x0000_t75" style="position:absolute;left:64601;top:5343;width:9995;height:25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0kdOzCAAAA2gAAAA8AAABkcnMvZG93bnJldi54bWxEj91qwkAUhO8LvsNyBO/qpirFpq4hCoIg&#10;FGrF3B6yJz9N9mzIrhrfvisIvRxm5htmlQymFVfqXW1Zwds0AkGcW11zqeD0s3tdgnAeWWNrmRTc&#10;yUGyHr2sMNb2xt90PfpSBAi7GBVU3nexlC6vyKCb2o44eIXtDfog+1LqHm8Bblo5i6J3abDmsFBh&#10;R9uK8uZ4MQrSxRdm6fn3wEVGvlmctJtvtFKT8ZB+gvA0+P/ws73XCj7gcSXcALn+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JHTswgAAANoAAAAPAAAAAAAAAAAAAAAAAJ8C&#10;AABkcnMvZG93bnJldi54bWxQSwUGAAAAAAQABAD3AAAAjgMAAAAA&#10;">
                  <v:imagedata r:id="rId3" o:title=""/>
                  <v:path arrowok="t"/>
                </v:shape>
                <v:shape id="Imagen 11" o:spid="_x0000_s1039" type="#_x0000_t75" style="position:absolute;left:36160;top:1365;width:3283;height:17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gLrK/AAAA2gAAAA8AAABkcnMvZG93bnJldi54bWxET82KwjAQvgv7DmEW9mbTFVakmpZdF0FE&#10;EasPMDRjW20mpYm2vr05CB4/vv9FNphG3KlztWUF31EMgriwuuZSwem4Gs9AOI+ssbFMCh7kIEs/&#10;RgtMtO35QPfclyKEsEtQQeV9m0jpiooMusi2xIE7286gD7Arpe6wD+GmkZM4nkqDNYeGCltaVlRc&#10;85tRsHtsbZ/LSb/8O99+Lvt2Y/L/jVJfn8PvHISnwb/FL/daKwhbw5VwA2T6B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cIC6yvwAAANoAAAAPAAAAAAAAAAAAAAAAAJ8CAABk&#10;cnMvZG93bnJldi54bWxQSwUGAAAAAAQABAD3AAAAiwMAAAAA&#10;">
                  <v:imagedata r:id="rId4" o:title=""/>
                  <v:path arrowok="t"/>
                </v:shape>
                <v:shapetype id="_x0000_t202" coordsize="21600,21600" o:spt="202" path="m,l,21600r21600,l21600,xe">
                  <v:stroke joinstyle="miter"/>
                  <v:path gradientshapeok="t" o:connecttype="rect"/>
                </v:shapetype>
                <v:shape id="_x0000_s1040" type="#_x0000_t202" style="position:absolute;left:831;top:4631;width:28799;height:3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14:paraId="395E757D" w14:textId="77777777" w:rsidR="00D71F1C" w:rsidRDefault="00D71F1C" w:rsidP="001E54DA">
                        <w:pPr>
                          <w:rPr>
                            <w:rFonts w:ascii="TitilliumText22L" w:hAnsi="TitilliumText22L"/>
                            <w:color w:val="1D3E79"/>
                            <w:sz w:val="12"/>
                            <w:lang w:val="en-US"/>
                          </w:rPr>
                        </w:pPr>
                        <w:r w:rsidRPr="009006B9">
                          <w:rPr>
                            <w:rFonts w:ascii="TitilliumText22L" w:hAnsi="TitilliumText22L"/>
                            <w:color w:val="1D3E79"/>
                            <w:sz w:val="12"/>
                            <w:lang w:val="en-US"/>
                          </w:rPr>
                          <w:t xml:space="preserve">This project has been funded by the action Sector Skills Alliances in Vocational Education and Training from the Erasmus+ </w:t>
                        </w:r>
                        <w:proofErr w:type="spellStart"/>
                        <w:r w:rsidRPr="009006B9">
                          <w:rPr>
                            <w:rFonts w:ascii="TitilliumText22L" w:hAnsi="TitilliumText22L"/>
                            <w:color w:val="1D3E79"/>
                            <w:sz w:val="12"/>
                            <w:lang w:val="en-US"/>
                          </w:rPr>
                          <w:t>Programme</w:t>
                        </w:r>
                        <w:proofErr w:type="spellEnd"/>
                        <w:r w:rsidRPr="009006B9">
                          <w:rPr>
                            <w:rFonts w:ascii="TitilliumText22L" w:hAnsi="TitilliumText22L"/>
                            <w:color w:val="1D3E79"/>
                            <w:sz w:val="12"/>
                            <w:lang w:val="en-US"/>
                          </w:rPr>
                          <w:t xml:space="preserve">. </w:t>
                        </w:r>
                      </w:p>
                      <w:p w14:paraId="77CE0BC2" w14:textId="77777777" w:rsidR="00D71F1C" w:rsidRPr="009006B9" w:rsidRDefault="00D71F1C" w:rsidP="001E54DA">
                        <w:pPr>
                          <w:rPr>
                            <w:rFonts w:ascii="TitilliumText22L" w:hAnsi="TitilliumText22L"/>
                            <w:color w:val="1D3E79"/>
                            <w:sz w:val="12"/>
                            <w:lang w:val="en-US"/>
                          </w:rPr>
                        </w:pPr>
                        <w:r w:rsidRPr="009006B9">
                          <w:rPr>
                            <w:rFonts w:ascii="TitilliumText22L" w:hAnsi="TitilliumText22L"/>
                            <w:color w:val="1D3E79"/>
                            <w:sz w:val="12"/>
                            <w:lang w:val="en-US"/>
                          </w:rPr>
                          <w:t>Project Number 575853-EPP-1-2016-ES-EPPKA2-SSA</w:t>
                        </w:r>
                      </w:p>
                    </w:txbxContent>
                  </v:textbox>
                </v:shape>
              </v:group>
              <v:shape id="_x0000_s1041" type="#_x0000_t202" style="position:absolute;left:66236;top:1483;width:8840;height:2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14:paraId="184F5C95" w14:textId="77777777" w:rsidR="00D71F1C" w:rsidRPr="00D00D73" w:rsidRDefault="00D71F1C" w:rsidP="001E54DA">
                      <w:pPr>
                        <w:jc w:val="right"/>
                        <w:rPr>
                          <w:rFonts w:ascii="TitilliumText22L" w:hAnsi="TitilliumText22L"/>
                          <w:color w:val="FFFFFF" w:themeColor="background1"/>
                          <w:sz w:val="16"/>
                          <w:lang w:val="en-US"/>
                        </w:rPr>
                      </w:pPr>
                      <w:r w:rsidRPr="00D00D73">
                        <w:rPr>
                          <w:rFonts w:ascii="TitilliumText22L" w:hAnsi="TitilliumText22L"/>
                          <w:color w:val="FFFFFF" w:themeColor="background1"/>
                          <w:sz w:val="16"/>
                          <w:lang w:val="en-US"/>
                        </w:rPr>
                        <w:t xml:space="preserve">Page </w:t>
                      </w:r>
                      <w:r w:rsidRPr="00D00D73">
                        <w:rPr>
                          <w:rFonts w:ascii="TitilliumText22L" w:hAnsi="TitilliumText22L"/>
                          <w:bCs/>
                          <w:color w:val="FFFFFF" w:themeColor="background1"/>
                          <w:sz w:val="16"/>
                          <w:lang w:val="en-US"/>
                        </w:rPr>
                        <w:fldChar w:fldCharType="begin"/>
                      </w:r>
                      <w:r w:rsidRPr="00D00D73">
                        <w:rPr>
                          <w:rFonts w:ascii="TitilliumText22L" w:hAnsi="TitilliumText22L"/>
                          <w:bCs/>
                          <w:color w:val="FFFFFF" w:themeColor="background1"/>
                          <w:sz w:val="16"/>
                          <w:lang w:val="en-US"/>
                        </w:rPr>
                        <w:instrText>PAGE  \* Arabic  \* MERGEFORMAT</w:instrText>
                      </w:r>
                      <w:r w:rsidRPr="00D00D73">
                        <w:rPr>
                          <w:rFonts w:ascii="TitilliumText22L" w:hAnsi="TitilliumText22L"/>
                          <w:bCs/>
                          <w:color w:val="FFFFFF" w:themeColor="background1"/>
                          <w:sz w:val="16"/>
                          <w:lang w:val="en-US"/>
                        </w:rPr>
                        <w:fldChar w:fldCharType="separate"/>
                      </w:r>
                      <w:r w:rsidR="009A5D98">
                        <w:rPr>
                          <w:rFonts w:ascii="TitilliumText22L" w:hAnsi="TitilliumText22L"/>
                          <w:bCs/>
                          <w:noProof/>
                          <w:color w:val="FFFFFF" w:themeColor="background1"/>
                          <w:sz w:val="16"/>
                          <w:lang w:val="en-US"/>
                        </w:rPr>
                        <w:t>1</w:t>
                      </w:r>
                      <w:r w:rsidRPr="00D00D73">
                        <w:rPr>
                          <w:rFonts w:ascii="TitilliumText22L" w:hAnsi="TitilliumText22L"/>
                          <w:bCs/>
                          <w:color w:val="FFFFFF" w:themeColor="background1"/>
                          <w:sz w:val="16"/>
                          <w:lang w:val="en-US"/>
                        </w:rPr>
                        <w:fldChar w:fldCharType="end"/>
                      </w:r>
                      <w:r w:rsidRPr="00D00D73">
                        <w:rPr>
                          <w:rFonts w:ascii="TitilliumText22L" w:hAnsi="TitilliumText22L"/>
                          <w:color w:val="FFFFFF" w:themeColor="background1"/>
                          <w:sz w:val="16"/>
                          <w:lang w:val="en-US"/>
                        </w:rPr>
                        <w:t xml:space="preserve"> of </w:t>
                      </w:r>
                      <w:r>
                        <w:rPr>
                          <w:rFonts w:ascii="TitilliumText22L" w:hAnsi="TitilliumText22L"/>
                          <w:bCs/>
                          <w:color w:val="FFFFFF" w:themeColor="background1"/>
                          <w:sz w:val="16"/>
                          <w:lang w:val="en-US"/>
                        </w:rPr>
                        <w:fldChar w:fldCharType="begin"/>
                      </w:r>
                      <w:r>
                        <w:rPr>
                          <w:rFonts w:ascii="TitilliumText22L" w:hAnsi="TitilliumText22L"/>
                          <w:bCs/>
                          <w:color w:val="FFFFFF" w:themeColor="background1"/>
                          <w:sz w:val="16"/>
                          <w:lang w:val="en-US"/>
                        </w:rPr>
                        <w:instrText xml:space="preserve"> SECTIONPAGES  </w:instrText>
                      </w:r>
                      <w:r>
                        <w:rPr>
                          <w:rFonts w:ascii="TitilliumText22L" w:hAnsi="TitilliumText22L"/>
                          <w:bCs/>
                          <w:color w:val="FFFFFF" w:themeColor="background1"/>
                          <w:sz w:val="16"/>
                          <w:lang w:val="en-US"/>
                        </w:rPr>
                        <w:fldChar w:fldCharType="separate"/>
                      </w:r>
                      <w:r w:rsidR="009A5D98">
                        <w:rPr>
                          <w:rFonts w:ascii="TitilliumText22L" w:hAnsi="TitilliumText22L"/>
                          <w:bCs/>
                          <w:noProof/>
                          <w:color w:val="FFFFFF" w:themeColor="background1"/>
                          <w:sz w:val="16"/>
                          <w:lang w:val="en-US"/>
                        </w:rPr>
                        <w:t>12</w:t>
                      </w:r>
                      <w:r>
                        <w:rPr>
                          <w:rFonts w:ascii="TitilliumText22L" w:hAnsi="TitilliumText22L"/>
                          <w:bCs/>
                          <w:color w:val="FFFFFF" w:themeColor="background1"/>
                          <w:sz w:val="16"/>
                          <w:lang w:val="en-US"/>
                        </w:rPr>
                        <w:fldChar w:fldCharType="end"/>
                      </w:r>
                    </w:p>
                  </w:txbxContent>
                </v:textbox>
              </v:shape>
              <w10:wrap anchorx="page"/>
            </v:group>
          </w:pict>
        </mc:Fallback>
      </mc:AlternateContent>
    </w:r>
    <w:r w:rsidRPr="001E54DA">
      <w:rPr>
        <w:noProof/>
        <w:lang w:val="en-GB" w:eastAsia="en-GB"/>
      </w:rPr>
      <w:drawing>
        <wp:anchor distT="0" distB="0" distL="114300" distR="114300" simplePos="0" relativeHeight="251645440" behindDoc="0" locked="0" layoutInCell="1" allowOverlap="1" wp14:anchorId="14B86CA0" wp14:editId="6D28A4E9">
          <wp:simplePos x="0" y="0"/>
          <wp:positionH relativeFrom="margin">
            <wp:posOffset>-744</wp:posOffset>
          </wp:positionH>
          <wp:positionV relativeFrom="paragraph">
            <wp:posOffset>399091</wp:posOffset>
          </wp:positionV>
          <wp:extent cx="3627755" cy="1353185"/>
          <wp:effectExtent l="0" t="0" r="0" b="0"/>
          <wp:wrapNone/>
          <wp:docPr id="226" name="Imagen 226" descr="C:\Users\FJMM\Dropbox\00_Compartido In4wood (1)\Brand\png\In4wood_Brand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JMM\Dropbox\00_Compartido In4wood (1)\Brand\png\In4wood_Brand_05.png"/>
                  <pic:cNvPicPr>
                    <a:picLocks noChangeAspect="1" noChangeArrowheads="1"/>
                  </pic:cNvPicPr>
                </pic:nvPicPr>
                <pic:blipFill>
                  <a:blip r:embed="rId5" cstate="print">
                    <a:extLst>
                      <a:ext uri="{28A0092B-C50C-407E-A947-70E740481C1C}">
                        <a14:useLocalDpi xmlns:a14="http://schemas.microsoft.com/office/drawing/2010/main"/>
                      </a:ext>
                    </a:extLst>
                  </a:blip>
                  <a:srcRect/>
                  <a:stretch>
                    <a:fillRect/>
                  </a:stretch>
                </pic:blipFill>
                <pic:spPr bwMode="auto">
                  <a:xfrm>
                    <a:off x="0" y="0"/>
                    <a:ext cx="3627755" cy="1353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663ED" w14:textId="77777777" w:rsidR="00D71F1C" w:rsidRDefault="00D71F1C" w:rsidP="009C7CE0">
    <w:pPr>
      <w:pBdr>
        <w:bottom w:val="single" w:sz="4" w:space="0" w:color="auto"/>
      </w:pBdr>
      <w:rPr>
        <w:rFonts w:ascii="TitilliumText22L 400 wt" w:hAnsi="TitilliumText22L 400 wt"/>
        <w:sz w:val="16"/>
        <w:szCs w:val="16"/>
        <w:lang w:val="en-US"/>
      </w:rPr>
    </w:pPr>
  </w:p>
  <w:p w14:paraId="351436AB" w14:textId="77777777" w:rsidR="00D71F1C" w:rsidRDefault="00D71F1C" w:rsidP="009C7CE0">
    <w:pPr>
      <w:pBdr>
        <w:bottom w:val="single" w:sz="4" w:space="0" w:color="auto"/>
      </w:pBdr>
      <w:rPr>
        <w:rFonts w:ascii="TitilliumText22L 400 wt" w:hAnsi="TitilliumText22L 400 wt"/>
        <w:sz w:val="16"/>
        <w:szCs w:val="16"/>
        <w:lang w:val="en-US"/>
      </w:rPr>
    </w:pPr>
    <w:r w:rsidRPr="00672DF3">
      <w:rPr>
        <w:noProof/>
        <w:lang w:val="en-GB" w:eastAsia="en-GB"/>
      </w:rPr>
      <w:drawing>
        <wp:anchor distT="0" distB="0" distL="114300" distR="114300" simplePos="0" relativeHeight="251672064" behindDoc="0" locked="0" layoutInCell="1" allowOverlap="1" wp14:anchorId="2290B681" wp14:editId="4B4B605A">
          <wp:simplePos x="0" y="0"/>
          <wp:positionH relativeFrom="margin">
            <wp:align>left</wp:align>
          </wp:positionH>
          <wp:positionV relativeFrom="paragraph">
            <wp:posOffset>114300</wp:posOffset>
          </wp:positionV>
          <wp:extent cx="2798445" cy="197485"/>
          <wp:effectExtent l="0" t="0" r="1905" b="0"/>
          <wp:wrapNone/>
          <wp:docPr id="24" name="Imagen 228" descr="C:\Users\FJMM\Dropbox\00_Compartido In4wood (1)\Brand\png\In4wood_Brand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JMM\Dropbox\00_Compartido In4wood (1)\Brand\png\In4wood_Brand_02.png"/>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2798445" cy="197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82011B" w14:textId="77777777" w:rsidR="00D71F1C" w:rsidRDefault="00D71F1C" w:rsidP="009C7CE0">
    <w:pPr>
      <w:pBdr>
        <w:bottom w:val="single" w:sz="4" w:space="0" w:color="auto"/>
      </w:pBdr>
      <w:rPr>
        <w:rFonts w:ascii="TitilliumText22L 400 wt" w:hAnsi="TitilliumText22L 400 wt"/>
        <w:sz w:val="16"/>
        <w:szCs w:val="16"/>
        <w:lang w:val="en-US"/>
      </w:rPr>
    </w:pPr>
  </w:p>
  <w:p w14:paraId="0D71517D" w14:textId="77777777" w:rsidR="00D71F1C" w:rsidRDefault="00D71F1C" w:rsidP="009C7CE0">
    <w:pPr>
      <w:pBdr>
        <w:bottom w:val="single" w:sz="4" w:space="0" w:color="auto"/>
      </w:pBdr>
      <w:rPr>
        <w:rFonts w:ascii="TitilliumText22L 400 wt" w:hAnsi="TitilliumText22L 400 wt"/>
        <w:sz w:val="16"/>
        <w:szCs w:val="16"/>
        <w:lang w:val="en-US"/>
      </w:rPr>
    </w:pPr>
  </w:p>
  <w:p w14:paraId="4F4FD25F" w14:textId="77777777" w:rsidR="00D71F1C" w:rsidRPr="0094032D" w:rsidRDefault="00D71F1C" w:rsidP="009C7CE0">
    <w:pPr>
      <w:pBdr>
        <w:bottom w:val="single" w:sz="4" w:space="0" w:color="auto"/>
      </w:pBdr>
      <w:rPr>
        <w:rFonts w:ascii="TitilliumText22L" w:hAnsi="TitilliumText22L"/>
        <w:sz w:val="16"/>
        <w:szCs w:val="16"/>
        <w:lang w:val="en-US"/>
      </w:rPr>
    </w:pPr>
    <w:r w:rsidRPr="0094032D">
      <w:rPr>
        <w:rFonts w:ascii="TitilliumText22L" w:hAnsi="TitilliumText22L"/>
        <w:sz w:val="16"/>
        <w:szCs w:val="16"/>
        <w:lang w:val="en-US"/>
      </w:rPr>
      <w:t>Deliverable 2.2.: Training Path and Learning Content.</w:t>
    </w:r>
  </w:p>
  <w:p w14:paraId="44465590" w14:textId="77777777" w:rsidR="00D71F1C" w:rsidRPr="0094032D" w:rsidRDefault="00D71F1C" w:rsidP="009C7CE0">
    <w:pPr>
      <w:pBdr>
        <w:bottom w:val="single" w:sz="4" w:space="0" w:color="auto"/>
      </w:pBdr>
      <w:rPr>
        <w:rFonts w:ascii="TitilliumText22L" w:hAnsi="TitilliumText22L"/>
        <w:sz w:val="16"/>
        <w:szCs w:val="16"/>
        <w:lang w:val="en-US"/>
      </w:rPr>
    </w:pPr>
    <w:bookmarkStart w:id="9" w:name="_Hlk512840714"/>
    <w:r w:rsidRPr="0094032D">
      <w:rPr>
        <w:rFonts w:ascii="TitilliumText22L" w:hAnsi="TitilliumText22L"/>
        <w:sz w:val="16"/>
        <w:szCs w:val="16"/>
        <w:lang w:val="en-US"/>
      </w:rPr>
      <w:t>Annex 1: Common Curriculum Proposal.</w:t>
    </w:r>
  </w:p>
  <w:bookmarkEnd w:id="9"/>
  <w:p w14:paraId="594D40FD" w14:textId="77777777" w:rsidR="00D71F1C" w:rsidRPr="009C7CE0" w:rsidRDefault="00D71F1C">
    <w:pPr>
      <w:pStyle w:val="Header"/>
      <w:rPr>
        <w:lang w:val="en-US"/>
      </w:rPr>
    </w:pPr>
  </w:p>
  <w:p w14:paraId="03C31549" w14:textId="77777777" w:rsidR="00D71F1C" w:rsidRPr="009C7CE0" w:rsidRDefault="00D71F1C">
    <w:pPr>
      <w:pStyle w:val="Header"/>
      <w:rPr>
        <w:lang w:val="en-US"/>
      </w:rPr>
    </w:pPr>
    <w:r>
      <w:rPr>
        <w:rFonts w:ascii="TitilliumText22L 400 wt" w:hAnsi="TitilliumText22L 400 wt"/>
        <w:noProof/>
        <w:color w:val="FFFFFF" w:themeColor="background1"/>
        <w:sz w:val="16"/>
        <w:szCs w:val="16"/>
        <w:lang w:val="en-GB" w:eastAsia="en-GB"/>
      </w:rPr>
      <w:drawing>
        <wp:anchor distT="0" distB="0" distL="114300" distR="114300" simplePos="0" relativeHeight="251640320" behindDoc="0" locked="0" layoutInCell="1" allowOverlap="1" wp14:anchorId="320123B6" wp14:editId="0279057F">
          <wp:simplePos x="0" y="0"/>
          <wp:positionH relativeFrom="column">
            <wp:posOffset>3122295</wp:posOffset>
          </wp:positionH>
          <wp:positionV relativeFrom="paragraph">
            <wp:posOffset>1189636</wp:posOffset>
          </wp:positionV>
          <wp:extent cx="327660" cy="17462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n 244"/>
                  <pic:cNvPicPr>
                    <a:picLocks noChangeAspect="1"/>
                  </pic:cNvPicPr>
                </pic:nvPicPr>
                <pic:blipFill>
                  <a:blip r:embed="rId2">
                    <a:extLst>
                      <a:ext uri="{28A0092B-C50C-407E-A947-70E740481C1C}">
                        <a14:useLocalDpi xmlns:a14="http://schemas.microsoft.com/office/drawing/2010/main"/>
                      </a:ext>
                    </a:extLst>
                  </a:blip>
                  <a:stretch>
                    <a:fillRect/>
                  </a:stretch>
                </pic:blipFill>
                <pic:spPr>
                  <a:xfrm>
                    <a:off x="0" y="0"/>
                    <a:ext cx="327660" cy="1746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316D9"/>
    <w:multiLevelType w:val="hybridMultilevel"/>
    <w:tmpl w:val="893C546C"/>
    <w:lvl w:ilvl="0" w:tplc="1A406BF6">
      <w:start w:val="1"/>
      <w:numFmt w:val="decimal"/>
      <w:lvlText w:val="%1."/>
      <w:lvlJc w:val="left"/>
      <w:pPr>
        <w:ind w:left="786" w:hanging="360"/>
      </w:pPr>
      <w:rPr>
        <w:rFonts w:asciiTheme="majorHAnsi" w:hAnsiTheme="maj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D06467"/>
    <w:multiLevelType w:val="hybridMultilevel"/>
    <w:tmpl w:val="58065E0E"/>
    <w:lvl w:ilvl="0" w:tplc="ABF6A9E6">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72E7D4C"/>
    <w:multiLevelType w:val="hybridMultilevel"/>
    <w:tmpl w:val="29BA2ECC"/>
    <w:lvl w:ilvl="0" w:tplc="AB2C641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683E9B"/>
    <w:multiLevelType w:val="hybridMultilevel"/>
    <w:tmpl w:val="03985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A58A9"/>
    <w:multiLevelType w:val="hybridMultilevel"/>
    <w:tmpl w:val="56F688DE"/>
    <w:lvl w:ilvl="0" w:tplc="1A406BF6">
      <w:start w:val="1"/>
      <w:numFmt w:val="decimal"/>
      <w:lvlText w:val="%1."/>
      <w:lvlJc w:val="left"/>
      <w:pPr>
        <w:ind w:left="786" w:hanging="360"/>
      </w:pPr>
      <w:rPr>
        <w:rFonts w:asciiTheme="majorHAnsi" w:hAnsiTheme="maj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581BFA"/>
    <w:multiLevelType w:val="hybridMultilevel"/>
    <w:tmpl w:val="17988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D0177"/>
    <w:multiLevelType w:val="hybridMultilevel"/>
    <w:tmpl w:val="E54661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AF21674"/>
    <w:multiLevelType w:val="hybridMultilevel"/>
    <w:tmpl w:val="2F3EC03E"/>
    <w:lvl w:ilvl="0" w:tplc="0C0A0001">
      <w:start w:val="1"/>
      <w:numFmt w:val="bullet"/>
      <w:lvlText w:val=""/>
      <w:lvlJc w:val="left"/>
      <w:pPr>
        <w:ind w:left="778" w:hanging="360"/>
      </w:pPr>
      <w:rPr>
        <w:rFonts w:ascii="Symbol" w:hAnsi="Symbol" w:hint="default"/>
      </w:rPr>
    </w:lvl>
    <w:lvl w:ilvl="1" w:tplc="0C0A0003" w:tentative="1">
      <w:start w:val="1"/>
      <w:numFmt w:val="bullet"/>
      <w:lvlText w:val="o"/>
      <w:lvlJc w:val="left"/>
      <w:pPr>
        <w:ind w:left="1498" w:hanging="360"/>
      </w:pPr>
      <w:rPr>
        <w:rFonts w:ascii="Courier New" w:hAnsi="Courier New" w:cs="Courier New" w:hint="default"/>
      </w:rPr>
    </w:lvl>
    <w:lvl w:ilvl="2" w:tplc="0C0A0005" w:tentative="1">
      <w:start w:val="1"/>
      <w:numFmt w:val="bullet"/>
      <w:lvlText w:val=""/>
      <w:lvlJc w:val="left"/>
      <w:pPr>
        <w:ind w:left="2218" w:hanging="360"/>
      </w:pPr>
      <w:rPr>
        <w:rFonts w:ascii="Wingdings" w:hAnsi="Wingdings" w:hint="default"/>
      </w:rPr>
    </w:lvl>
    <w:lvl w:ilvl="3" w:tplc="0C0A0001" w:tentative="1">
      <w:start w:val="1"/>
      <w:numFmt w:val="bullet"/>
      <w:lvlText w:val=""/>
      <w:lvlJc w:val="left"/>
      <w:pPr>
        <w:ind w:left="2938" w:hanging="360"/>
      </w:pPr>
      <w:rPr>
        <w:rFonts w:ascii="Symbol" w:hAnsi="Symbol" w:hint="default"/>
      </w:rPr>
    </w:lvl>
    <w:lvl w:ilvl="4" w:tplc="0C0A0003" w:tentative="1">
      <w:start w:val="1"/>
      <w:numFmt w:val="bullet"/>
      <w:lvlText w:val="o"/>
      <w:lvlJc w:val="left"/>
      <w:pPr>
        <w:ind w:left="3658" w:hanging="360"/>
      </w:pPr>
      <w:rPr>
        <w:rFonts w:ascii="Courier New" w:hAnsi="Courier New" w:cs="Courier New" w:hint="default"/>
      </w:rPr>
    </w:lvl>
    <w:lvl w:ilvl="5" w:tplc="0C0A0005" w:tentative="1">
      <w:start w:val="1"/>
      <w:numFmt w:val="bullet"/>
      <w:lvlText w:val=""/>
      <w:lvlJc w:val="left"/>
      <w:pPr>
        <w:ind w:left="4378" w:hanging="360"/>
      </w:pPr>
      <w:rPr>
        <w:rFonts w:ascii="Wingdings" w:hAnsi="Wingdings" w:hint="default"/>
      </w:rPr>
    </w:lvl>
    <w:lvl w:ilvl="6" w:tplc="0C0A0001" w:tentative="1">
      <w:start w:val="1"/>
      <w:numFmt w:val="bullet"/>
      <w:lvlText w:val=""/>
      <w:lvlJc w:val="left"/>
      <w:pPr>
        <w:ind w:left="5098" w:hanging="360"/>
      </w:pPr>
      <w:rPr>
        <w:rFonts w:ascii="Symbol" w:hAnsi="Symbol" w:hint="default"/>
      </w:rPr>
    </w:lvl>
    <w:lvl w:ilvl="7" w:tplc="0C0A0003" w:tentative="1">
      <w:start w:val="1"/>
      <w:numFmt w:val="bullet"/>
      <w:lvlText w:val="o"/>
      <w:lvlJc w:val="left"/>
      <w:pPr>
        <w:ind w:left="5818" w:hanging="360"/>
      </w:pPr>
      <w:rPr>
        <w:rFonts w:ascii="Courier New" w:hAnsi="Courier New" w:cs="Courier New" w:hint="default"/>
      </w:rPr>
    </w:lvl>
    <w:lvl w:ilvl="8" w:tplc="0C0A0005" w:tentative="1">
      <w:start w:val="1"/>
      <w:numFmt w:val="bullet"/>
      <w:lvlText w:val=""/>
      <w:lvlJc w:val="left"/>
      <w:pPr>
        <w:ind w:left="6538" w:hanging="360"/>
      </w:pPr>
      <w:rPr>
        <w:rFonts w:ascii="Wingdings" w:hAnsi="Wingdings" w:hint="default"/>
      </w:rPr>
    </w:lvl>
  </w:abstractNum>
  <w:abstractNum w:abstractNumId="8" w15:restartNumberingAfterBreak="0">
    <w:nsid w:val="429345EF"/>
    <w:multiLevelType w:val="hybridMultilevel"/>
    <w:tmpl w:val="59E04164"/>
    <w:lvl w:ilvl="0" w:tplc="08090001">
      <w:start w:val="1"/>
      <w:numFmt w:val="bullet"/>
      <w:lvlText w:val=""/>
      <w:lvlJc w:val="left"/>
      <w:pPr>
        <w:ind w:left="1068" w:hanging="360"/>
      </w:pPr>
      <w:rPr>
        <w:rFonts w:ascii="Symbol" w:hAnsi="Symbol" w:hint="default"/>
      </w:rPr>
    </w:lvl>
    <w:lvl w:ilvl="1" w:tplc="08090003">
      <w:start w:val="1"/>
      <w:numFmt w:val="bullet"/>
      <w:lvlText w:val="o"/>
      <w:lvlJc w:val="left"/>
      <w:pPr>
        <w:ind w:left="1788" w:hanging="360"/>
      </w:pPr>
      <w:rPr>
        <w:rFonts w:ascii="Courier New" w:hAnsi="Courier New" w:cs="Courier New" w:hint="default"/>
      </w:rPr>
    </w:lvl>
    <w:lvl w:ilvl="2" w:tplc="08090005">
      <w:start w:val="1"/>
      <w:numFmt w:val="bullet"/>
      <w:lvlText w:val=""/>
      <w:lvlJc w:val="left"/>
      <w:pPr>
        <w:ind w:left="2508" w:hanging="360"/>
      </w:pPr>
      <w:rPr>
        <w:rFonts w:ascii="Wingdings" w:hAnsi="Wingdings" w:hint="default"/>
      </w:rPr>
    </w:lvl>
    <w:lvl w:ilvl="3" w:tplc="08090001">
      <w:start w:val="1"/>
      <w:numFmt w:val="bullet"/>
      <w:lvlText w:val=""/>
      <w:lvlJc w:val="left"/>
      <w:pPr>
        <w:ind w:left="3228" w:hanging="360"/>
      </w:pPr>
      <w:rPr>
        <w:rFonts w:ascii="Symbol" w:hAnsi="Symbol" w:hint="default"/>
      </w:rPr>
    </w:lvl>
    <w:lvl w:ilvl="4" w:tplc="08090003">
      <w:start w:val="1"/>
      <w:numFmt w:val="bullet"/>
      <w:lvlText w:val="o"/>
      <w:lvlJc w:val="left"/>
      <w:pPr>
        <w:ind w:left="3948" w:hanging="360"/>
      </w:pPr>
      <w:rPr>
        <w:rFonts w:ascii="Courier New" w:hAnsi="Courier New" w:cs="Courier New" w:hint="default"/>
      </w:rPr>
    </w:lvl>
    <w:lvl w:ilvl="5" w:tplc="08090005">
      <w:start w:val="1"/>
      <w:numFmt w:val="bullet"/>
      <w:lvlText w:val=""/>
      <w:lvlJc w:val="left"/>
      <w:pPr>
        <w:ind w:left="4668" w:hanging="360"/>
      </w:pPr>
      <w:rPr>
        <w:rFonts w:ascii="Wingdings" w:hAnsi="Wingdings" w:hint="default"/>
      </w:rPr>
    </w:lvl>
    <w:lvl w:ilvl="6" w:tplc="08090001">
      <w:start w:val="1"/>
      <w:numFmt w:val="bullet"/>
      <w:lvlText w:val=""/>
      <w:lvlJc w:val="left"/>
      <w:pPr>
        <w:ind w:left="5388" w:hanging="360"/>
      </w:pPr>
      <w:rPr>
        <w:rFonts w:ascii="Symbol" w:hAnsi="Symbol" w:hint="default"/>
      </w:rPr>
    </w:lvl>
    <w:lvl w:ilvl="7" w:tplc="08090003">
      <w:start w:val="1"/>
      <w:numFmt w:val="bullet"/>
      <w:lvlText w:val="o"/>
      <w:lvlJc w:val="left"/>
      <w:pPr>
        <w:ind w:left="6108" w:hanging="360"/>
      </w:pPr>
      <w:rPr>
        <w:rFonts w:ascii="Courier New" w:hAnsi="Courier New" w:cs="Courier New" w:hint="default"/>
      </w:rPr>
    </w:lvl>
    <w:lvl w:ilvl="8" w:tplc="08090005">
      <w:start w:val="1"/>
      <w:numFmt w:val="bullet"/>
      <w:lvlText w:val=""/>
      <w:lvlJc w:val="left"/>
      <w:pPr>
        <w:ind w:left="6828" w:hanging="360"/>
      </w:pPr>
      <w:rPr>
        <w:rFonts w:ascii="Wingdings" w:hAnsi="Wingdings" w:hint="default"/>
      </w:rPr>
    </w:lvl>
  </w:abstractNum>
  <w:abstractNum w:abstractNumId="9" w15:restartNumberingAfterBreak="0">
    <w:nsid w:val="43D62477"/>
    <w:multiLevelType w:val="hybridMultilevel"/>
    <w:tmpl w:val="33DAC40E"/>
    <w:lvl w:ilvl="0" w:tplc="B15C9E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B37253"/>
    <w:multiLevelType w:val="hybridMultilevel"/>
    <w:tmpl w:val="E0E2D5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7D85263"/>
    <w:multiLevelType w:val="multilevel"/>
    <w:tmpl w:val="E55A2A5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9974616"/>
    <w:multiLevelType w:val="hybridMultilevel"/>
    <w:tmpl w:val="3A6A6DFA"/>
    <w:lvl w:ilvl="0" w:tplc="B15C9E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E22749"/>
    <w:multiLevelType w:val="hybridMultilevel"/>
    <w:tmpl w:val="C2F6D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F65D0"/>
    <w:multiLevelType w:val="hybridMultilevel"/>
    <w:tmpl w:val="0E541476"/>
    <w:lvl w:ilvl="0" w:tplc="5EF66384">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686004"/>
    <w:multiLevelType w:val="hybridMultilevel"/>
    <w:tmpl w:val="DC24FC1C"/>
    <w:lvl w:ilvl="0" w:tplc="1A406BF6">
      <w:start w:val="1"/>
      <w:numFmt w:val="decimal"/>
      <w:lvlText w:val="%1."/>
      <w:lvlJc w:val="left"/>
      <w:pPr>
        <w:ind w:left="786" w:hanging="360"/>
      </w:pPr>
      <w:rPr>
        <w:rFonts w:asciiTheme="majorHAnsi" w:hAnsiTheme="maj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FBC30F5"/>
    <w:multiLevelType w:val="multilevel"/>
    <w:tmpl w:val="D31428B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6"/>
  </w:num>
  <w:num w:numId="2">
    <w:abstractNumId w:val="7"/>
  </w:num>
  <w:num w:numId="3">
    <w:abstractNumId w:val="11"/>
  </w:num>
  <w:num w:numId="4">
    <w:abstractNumId w:val="0"/>
  </w:num>
  <w:num w:numId="5">
    <w:abstractNumId w:val="1"/>
  </w:num>
  <w:num w:numId="6">
    <w:abstractNumId w:val="8"/>
  </w:num>
  <w:num w:numId="7">
    <w:abstractNumId w:val="9"/>
  </w:num>
  <w:num w:numId="8">
    <w:abstractNumId w:val="2"/>
  </w:num>
  <w:num w:numId="9">
    <w:abstractNumId w:val="12"/>
  </w:num>
  <w:num w:numId="10">
    <w:abstractNumId w:val="13"/>
  </w:num>
  <w:num w:numId="11">
    <w:abstractNumId w:val="5"/>
  </w:num>
  <w:num w:numId="12">
    <w:abstractNumId w:val="6"/>
  </w:num>
  <w:num w:numId="13">
    <w:abstractNumId w:val="3"/>
  </w:num>
  <w:num w:numId="14">
    <w:abstractNumId w:val="14"/>
  </w:num>
  <w:num w:numId="15">
    <w:abstractNumId w:val="10"/>
  </w:num>
  <w:num w:numId="16">
    <w:abstractNumId w:val="4"/>
  </w:num>
  <w:num w:numId="17">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8C4"/>
    <w:rsid w:val="00001671"/>
    <w:rsid w:val="00001FB5"/>
    <w:rsid w:val="00002B5B"/>
    <w:rsid w:val="00002C51"/>
    <w:rsid w:val="00007C44"/>
    <w:rsid w:val="00015210"/>
    <w:rsid w:val="00015D2B"/>
    <w:rsid w:val="00017784"/>
    <w:rsid w:val="00020616"/>
    <w:rsid w:val="00021A70"/>
    <w:rsid w:val="0002254E"/>
    <w:rsid w:val="00022BA0"/>
    <w:rsid w:val="00027D84"/>
    <w:rsid w:val="00030A62"/>
    <w:rsid w:val="00031AC2"/>
    <w:rsid w:val="00031F87"/>
    <w:rsid w:val="00031FE0"/>
    <w:rsid w:val="00032CAA"/>
    <w:rsid w:val="00035BC6"/>
    <w:rsid w:val="00037206"/>
    <w:rsid w:val="00044025"/>
    <w:rsid w:val="000447F5"/>
    <w:rsid w:val="00044E3C"/>
    <w:rsid w:val="00047253"/>
    <w:rsid w:val="00047264"/>
    <w:rsid w:val="00054AAE"/>
    <w:rsid w:val="00055B20"/>
    <w:rsid w:val="000574E1"/>
    <w:rsid w:val="00057DB5"/>
    <w:rsid w:val="000600CB"/>
    <w:rsid w:val="00060720"/>
    <w:rsid w:val="00062629"/>
    <w:rsid w:val="00062EE8"/>
    <w:rsid w:val="0006771D"/>
    <w:rsid w:val="0007011B"/>
    <w:rsid w:val="00071626"/>
    <w:rsid w:val="00082286"/>
    <w:rsid w:val="00083BBC"/>
    <w:rsid w:val="00086473"/>
    <w:rsid w:val="00086EFB"/>
    <w:rsid w:val="00087A72"/>
    <w:rsid w:val="00091064"/>
    <w:rsid w:val="000931B7"/>
    <w:rsid w:val="000933C1"/>
    <w:rsid w:val="000939E5"/>
    <w:rsid w:val="00096087"/>
    <w:rsid w:val="000A0D67"/>
    <w:rsid w:val="000A0EAC"/>
    <w:rsid w:val="000A3125"/>
    <w:rsid w:val="000A3174"/>
    <w:rsid w:val="000A3B03"/>
    <w:rsid w:val="000A665E"/>
    <w:rsid w:val="000A79FF"/>
    <w:rsid w:val="000A7D62"/>
    <w:rsid w:val="000B0EB5"/>
    <w:rsid w:val="000B1FBD"/>
    <w:rsid w:val="000B2F44"/>
    <w:rsid w:val="000B53B4"/>
    <w:rsid w:val="000B55E2"/>
    <w:rsid w:val="000C3DA6"/>
    <w:rsid w:val="000C5B03"/>
    <w:rsid w:val="000C5D5F"/>
    <w:rsid w:val="000C7B59"/>
    <w:rsid w:val="000D3E43"/>
    <w:rsid w:val="000D40DA"/>
    <w:rsid w:val="000D5089"/>
    <w:rsid w:val="000E0A96"/>
    <w:rsid w:val="000E2122"/>
    <w:rsid w:val="000E4056"/>
    <w:rsid w:val="000F0203"/>
    <w:rsid w:val="000F42CD"/>
    <w:rsid w:val="000F56BA"/>
    <w:rsid w:val="000F684E"/>
    <w:rsid w:val="00100B2A"/>
    <w:rsid w:val="00101708"/>
    <w:rsid w:val="001053E3"/>
    <w:rsid w:val="001067F8"/>
    <w:rsid w:val="00106F7E"/>
    <w:rsid w:val="00107053"/>
    <w:rsid w:val="00110350"/>
    <w:rsid w:val="00110386"/>
    <w:rsid w:val="0011063F"/>
    <w:rsid w:val="001120BD"/>
    <w:rsid w:val="00113889"/>
    <w:rsid w:val="0011445A"/>
    <w:rsid w:val="001167E7"/>
    <w:rsid w:val="00116B5F"/>
    <w:rsid w:val="00116CF0"/>
    <w:rsid w:val="00120E0D"/>
    <w:rsid w:val="00120E61"/>
    <w:rsid w:val="00121121"/>
    <w:rsid w:val="00121221"/>
    <w:rsid w:val="00122B5D"/>
    <w:rsid w:val="0012379D"/>
    <w:rsid w:val="001254A5"/>
    <w:rsid w:val="00125550"/>
    <w:rsid w:val="001302B3"/>
    <w:rsid w:val="00130B80"/>
    <w:rsid w:val="00132B1B"/>
    <w:rsid w:val="001338B1"/>
    <w:rsid w:val="00135F84"/>
    <w:rsid w:val="001360F8"/>
    <w:rsid w:val="001363F9"/>
    <w:rsid w:val="0014337C"/>
    <w:rsid w:val="00144846"/>
    <w:rsid w:val="001457FB"/>
    <w:rsid w:val="001478B0"/>
    <w:rsid w:val="00150AF9"/>
    <w:rsid w:val="00151090"/>
    <w:rsid w:val="00151B6C"/>
    <w:rsid w:val="00161524"/>
    <w:rsid w:val="00162518"/>
    <w:rsid w:val="0016546F"/>
    <w:rsid w:val="00166349"/>
    <w:rsid w:val="001702E5"/>
    <w:rsid w:val="00171AB8"/>
    <w:rsid w:val="00171E14"/>
    <w:rsid w:val="0017429A"/>
    <w:rsid w:val="001803A7"/>
    <w:rsid w:val="001918B2"/>
    <w:rsid w:val="001940D3"/>
    <w:rsid w:val="00196657"/>
    <w:rsid w:val="0019676F"/>
    <w:rsid w:val="0019716A"/>
    <w:rsid w:val="00197AC2"/>
    <w:rsid w:val="001A0104"/>
    <w:rsid w:val="001A0794"/>
    <w:rsid w:val="001A2854"/>
    <w:rsid w:val="001A34E0"/>
    <w:rsid w:val="001A4473"/>
    <w:rsid w:val="001A5F7C"/>
    <w:rsid w:val="001A6479"/>
    <w:rsid w:val="001A69E4"/>
    <w:rsid w:val="001B1F18"/>
    <w:rsid w:val="001B4FB1"/>
    <w:rsid w:val="001B645C"/>
    <w:rsid w:val="001B7076"/>
    <w:rsid w:val="001B7EED"/>
    <w:rsid w:val="001C0111"/>
    <w:rsid w:val="001C0566"/>
    <w:rsid w:val="001C06D8"/>
    <w:rsid w:val="001C0FD6"/>
    <w:rsid w:val="001C2D53"/>
    <w:rsid w:val="001C43B0"/>
    <w:rsid w:val="001C6B85"/>
    <w:rsid w:val="001C74EC"/>
    <w:rsid w:val="001C7E95"/>
    <w:rsid w:val="001D1DC3"/>
    <w:rsid w:val="001D2815"/>
    <w:rsid w:val="001D2947"/>
    <w:rsid w:val="001D6B76"/>
    <w:rsid w:val="001D6FC5"/>
    <w:rsid w:val="001D7924"/>
    <w:rsid w:val="001E18CD"/>
    <w:rsid w:val="001E2BCD"/>
    <w:rsid w:val="001E2EE0"/>
    <w:rsid w:val="001E38C4"/>
    <w:rsid w:val="001E54DA"/>
    <w:rsid w:val="001E5E45"/>
    <w:rsid w:val="001F03FF"/>
    <w:rsid w:val="001F30B7"/>
    <w:rsid w:val="001F5665"/>
    <w:rsid w:val="001F7FB1"/>
    <w:rsid w:val="00200F94"/>
    <w:rsid w:val="0020172D"/>
    <w:rsid w:val="00202848"/>
    <w:rsid w:val="002105BD"/>
    <w:rsid w:val="002109AA"/>
    <w:rsid w:val="002111AC"/>
    <w:rsid w:val="0021190F"/>
    <w:rsid w:val="00212A11"/>
    <w:rsid w:val="00212A23"/>
    <w:rsid w:val="0021666A"/>
    <w:rsid w:val="002204BC"/>
    <w:rsid w:val="00220C47"/>
    <w:rsid w:val="0022106B"/>
    <w:rsid w:val="00221F42"/>
    <w:rsid w:val="00223086"/>
    <w:rsid w:val="002276F0"/>
    <w:rsid w:val="002307DD"/>
    <w:rsid w:val="002308C6"/>
    <w:rsid w:val="00236F77"/>
    <w:rsid w:val="00240AE7"/>
    <w:rsid w:val="0024101D"/>
    <w:rsid w:val="002432EC"/>
    <w:rsid w:val="002450A2"/>
    <w:rsid w:val="002464BB"/>
    <w:rsid w:val="0025133E"/>
    <w:rsid w:val="00251C42"/>
    <w:rsid w:val="002527F9"/>
    <w:rsid w:val="0025778D"/>
    <w:rsid w:val="002577CA"/>
    <w:rsid w:val="00257AE8"/>
    <w:rsid w:val="00260628"/>
    <w:rsid w:val="0026079D"/>
    <w:rsid w:val="00260B52"/>
    <w:rsid w:val="0026222D"/>
    <w:rsid w:val="00263469"/>
    <w:rsid w:val="00263A14"/>
    <w:rsid w:val="00265370"/>
    <w:rsid w:val="0026775E"/>
    <w:rsid w:val="002709D1"/>
    <w:rsid w:val="00271474"/>
    <w:rsid w:val="00275817"/>
    <w:rsid w:val="00277BFD"/>
    <w:rsid w:val="00277DBE"/>
    <w:rsid w:val="00280004"/>
    <w:rsid w:val="002801B5"/>
    <w:rsid w:val="00282CE0"/>
    <w:rsid w:val="002869DD"/>
    <w:rsid w:val="00286C7A"/>
    <w:rsid w:val="0028751E"/>
    <w:rsid w:val="00290839"/>
    <w:rsid w:val="00290EA6"/>
    <w:rsid w:val="00293406"/>
    <w:rsid w:val="00293D42"/>
    <w:rsid w:val="00294F16"/>
    <w:rsid w:val="00297421"/>
    <w:rsid w:val="00297BCE"/>
    <w:rsid w:val="002A052D"/>
    <w:rsid w:val="002A16D1"/>
    <w:rsid w:val="002A173F"/>
    <w:rsid w:val="002A1BA5"/>
    <w:rsid w:val="002A26FB"/>
    <w:rsid w:val="002A4248"/>
    <w:rsid w:val="002A67C0"/>
    <w:rsid w:val="002A6B25"/>
    <w:rsid w:val="002A6CD5"/>
    <w:rsid w:val="002B0CB1"/>
    <w:rsid w:val="002B0D9D"/>
    <w:rsid w:val="002B0DC2"/>
    <w:rsid w:val="002B658D"/>
    <w:rsid w:val="002C2E2D"/>
    <w:rsid w:val="002C3BDF"/>
    <w:rsid w:val="002C58A4"/>
    <w:rsid w:val="002D058B"/>
    <w:rsid w:val="002D234E"/>
    <w:rsid w:val="002D2E93"/>
    <w:rsid w:val="002D4146"/>
    <w:rsid w:val="002D4D74"/>
    <w:rsid w:val="002D5AF6"/>
    <w:rsid w:val="002E19A0"/>
    <w:rsid w:val="002E1D79"/>
    <w:rsid w:val="002E2459"/>
    <w:rsid w:val="002E2AA8"/>
    <w:rsid w:val="002E3170"/>
    <w:rsid w:val="002E3F83"/>
    <w:rsid w:val="002E4C5C"/>
    <w:rsid w:val="002E7F3C"/>
    <w:rsid w:val="002F2FAD"/>
    <w:rsid w:val="002F4915"/>
    <w:rsid w:val="002F6426"/>
    <w:rsid w:val="002F7B7C"/>
    <w:rsid w:val="00306156"/>
    <w:rsid w:val="0030620A"/>
    <w:rsid w:val="0031089B"/>
    <w:rsid w:val="00312377"/>
    <w:rsid w:val="003151DD"/>
    <w:rsid w:val="003201D1"/>
    <w:rsid w:val="00325B0A"/>
    <w:rsid w:val="00327B62"/>
    <w:rsid w:val="003313BB"/>
    <w:rsid w:val="00331499"/>
    <w:rsid w:val="00331FD4"/>
    <w:rsid w:val="0033338E"/>
    <w:rsid w:val="00335DE7"/>
    <w:rsid w:val="0033696A"/>
    <w:rsid w:val="003418C9"/>
    <w:rsid w:val="00342FD9"/>
    <w:rsid w:val="00343BDE"/>
    <w:rsid w:val="00344533"/>
    <w:rsid w:val="00344E2F"/>
    <w:rsid w:val="00347585"/>
    <w:rsid w:val="00350C8C"/>
    <w:rsid w:val="00356B00"/>
    <w:rsid w:val="00357D21"/>
    <w:rsid w:val="00360646"/>
    <w:rsid w:val="00364153"/>
    <w:rsid w:val="00367902"/>
    <w:rsid w:val="00370D34"/>
    <w:rsid w:val="00372692"/>
    <w:rsid w:val="00373118"/>
    <w:rsid w:val="003754A5"/>
    <w:rsid w:val="00377891"/>
    <w:rsid w:val="00380869"/>
    <w:rsid w:val="0038609D"/>
    <w:rsid w:val="00386ED7"/>
    <w:rsid w:val="003902C7"/>
    <w:rsid w:val="00390DA2"/>
    <w:rsid w:val="00390DE3"/>
    <w:rsid w:val="00391E37"/>
    <w:rsid w:val="00391EEF"/>
    <w:rsid w:val="0039286C"/>
    <w:rsid w:val="003929F4"/>
    <w:rsid w:val="00393263"/>
    <w:rsid w:val="00393BD0"/>
    <w:rsid w:val="00394653"/>
    <w:rsid w:val="00396347"/>
    <w:rsid w:val="0039681F"/>
    <w:rsid w:val="00396E7B"/>
    <w:rsid w:val="003A1C89"/>
    <w:rsid w:val="003A3526"/>
    <w:rsid w:val="003A46C0"/>
    <w:rsid w:val="003A4FE0"/>
    <w:rsid w:val="003A562A"/>
    <w:rsid w:val="003B25C2"/>
    <w:rsid w:val="003B3BC1"/>
    <w:rsid w:val="003B3EF2"/>
    <w:rsid w:val="003B71FC"/>
    <w:rsid w:val="003B7234"/>
    <w:rsid w:val="003B72AA"/>
    <w:rsid w:val="003C076F"/>
    <w:rsid w:val="003C138D"/>
    <w:rsid w:val="003C1D0B"/>
    <w:rsid w:val="003C32B3"/>
    <w:rsid w:val="003C3419"/>
    <w:rsid w:val="003C66EF"/>
    <w:rsid w:val="003C77FD"/>
    <w:rsid w:val="003D14A4"/>
    <w:rsid w:val="003D3DAD"/>
    <w:rsid w:val="003E1251"/>
    <w:rsid w:val="003E1DCB"/>
    <w:rsid w:val="003E25B8"/>
    <w:rsid w:val="003F0701"/>
    <w:rsid w:val="003F351B"/>
    <w:rsid w:val="003F3566"/>
    <w:rsid w:val="003F4D0B"/>
    <w:rsid w:val="003F6D07"/>
    <w:rsid w:val="00400969"/>
    <w:rsid w:val="00400CD1"/>
    <w:rsid w:val="00400DE9"/>
    <w:rsid w:val="004023A1"/>
    <w:rsid w:val="00403E08"/>
    <w:rsid w:val="00405C00"/>
    <w:rsid w:val="00407111"/>
    <w:rsid w:val="00411929"/>
    <w:rsid w:val="004128DF"/>
    <w:rsid w:val="00412DB7"/>
    <w:rsid w:val="00412E06"/>
    <w:rsid w:val="00414175"/>
    <w:rsid w:val="004147FD"/>
    <w:rsid w:val="004224B8"/>
    <w:rsid w:val="00424B9A"/>
    <w:rsid w:val="00424D78"/>
    <w:rsid w:val="00427097"/>
    <w:rsid w:val="004327A2"/>
    <w:rsid w:val="00435BF8"/>
    <w:rsid w:val="0043687C"/>
    <w:rsid w:val="00443E02"/>
    <w:rsid w:val="00443FFB"/>
    <w:rsid w:val="0044459A"/>
    <w:rsid w:val="00444FC7"/>
    <w:rsid w:val="00445096"/>
    <w:rsid w:val="004532D0"/>
    <w:rsid w:val="004565FD"/>
    <w:rsid w:val="00457596"/>
    <w:rsid w:val="00457BBF"/>
    <w:rsid w:val="00457BE3"/>
    <w:rsid w:val="004641B6"/>
    <w:rsid w:val="00464F49"/>
    <w:rsid w:val="00465539"/>
    <w:rsid w:val="00466965"/>
    <w:rsid w:val="00467CA2"/>
    <w:rsid w:val="00467F71"/>
    <w:rsid w:val="004712F9"/>
    <w:rsid w:val="00473956"/>
    <w:rsid w:val="00475F51"/>
    <w:rsid w:val="00477DE8"/>
    <w:rsid w:val="00481740"/>
    <w:rsid w:val="00482549"/>
    <w:rsid w:val="00482974"/>
    <w:rsid w:val="0048398A"/>
    <w:rsid w:val="00484B1E"/>
    <w:rsid w:val="004859B6"/>
    <w:rsid w:val="00490804"/>
    <w:rsid w:val="00491D6D"/>
    <w:rsid w:val="00491E16"/>
    <w:rsid w:val="00493311"/>
    <w:rsid w:val="00494918"/>
    <w:rsid w:val="00495C9F"/>
    <w:rsid w:val="004A0302"/>
    <w:rsid w:val="004A076F"/>
    <w:rsid w:val="004A095C"/>
    <w:rsid w:val="004A2C62"/>
    <w:rsid w:val="004A56B3"/>
    <w:rsid w:val="004A6380"/>
    <w:rsid w:val="004A7512"/>
    <w:rsid w:val="004B3604"/>
    <w:rsid w:val="004B38D4"/>
    <w:rsid w:val="004B3F34"/>
    <w:rsid w:val="004B7D0B"/>
    <w:rsid w:val="004C4A97"/>
    <w:rsid w:val="004C5970"/>
    <w:rsid w:val="004C5D46"/>
    <w:rsid w:val="004C6435"/>
    <w:rsid w:val="004C75C9"/>
    <w:rsid w:val="004D07FC"/>
    <w:rsid w:val="004D319B"/>
    <w:rsid w:val="004D67A9"/>
    <w:rsid w:val="004E0C6D"/>
    <w:rsid w:val="004E0F7D"/>
    <w:rsid w:val="004E1A0F"/>
    <w:rsid w:val="004E3754"/>
    <w:rsid w:val="004E55CB"/>
    <w:rsid w:val="004E5C92"/>
    <w:rsid w:val="004E62B9"/>
    <w:rsid w:val="004F1D83"/>
    <w:rsid w:val="004F2B88"/>
    <w:rsid w:val="004F3BCA"/>
    <w:rsid w:val="004F5BB2"/>
    <w:rsid w:val="004F5ECE"/>
    <w:rsid w:val="004F6D9B"/>
    <w:rsid w:val="004F711A"/>
    <w:rsid w:val="00500438"/>
    <w:rsid w:val="00501644"/>
    <w:rsid w:val="00501D97"/>
    <w:rsid w:val="00502FDA"/>
    <w:rsid w:val="005054F1"/>
    <w:rsid w:val="00506C3F"/>
    <w:rsid w:val="00506EC6"/>
    <w:rsid w:val="0050719E"/>
    <w:rsid w:val="00514652"/>
    <w:rsid w:val="00514833"/>
    <w:rsid w:val="00515EC6"/>
    <w:rsid w:val="00522A92"/>
    <w:rsid w:val="00522BC3"/>
    <w:rsid w:val="00524317"/>
    <w:rsid w:val="0052479D"/>
    <w:rsid w:val="005253DD"/>
    <w:rsid w:val="00525897"/>
    <w:rsid w:val="00525C53"/>
    <w:rsid w:val="005261F2"/>
    <w:rsid w:val="00526A6A"/>
    <w:rsid w:val="0053277D"/>
    <w:rsid w:val="00532F25"/>
    <w:rsid w:val="00535686"/>
    <w:rsid w:val="00537D45"/>
    <w:rsid w:val="0054190A"/>
    <w:rsid w:val="0054211A"/>
    <w:rsid w:val="00542806"/>
    <w:rsid w:val="005428A7"/>
    <w:rsid w:val="00542C65"/>
    <w:rsid w:val="00542ED0"/>
    <w:rsid w:val="00543DF5"/>
    <w:rsid w:val="00545211"/>
    <w:rsid w:val="00550082"/>
    <w:rsid w:val="00551BAD"/>
    <w:rsid w:val="00554E27"/>
    <w:rsid w:val="005573AC"/>
    <w:rsid w:val="00557F90"/>
    <w:rsid w:val="005605E2"/>
    <w:rsid w:val="00563FFB"/>
    <w:rsid w:val="00566652"/>
    <w:rsid w:val="00567A1A"/>
    <w:rsid w:val="005726A1"/>
    <w:rsid w:val="00575827"/>
    <w:rsid w:val="00575A84"/>
    <w:rsid w:val="00575DA4"/>
    <w:rsid w:val="00576DAB"/>
    <w:rsid w:val="00577E1F"/>
    <w:rsid w:val="00580ECA"/>
    <w:rsid w:val="00581033"/>
    <w:rsid w:val="0058103F"/>
    <w:rsid w:val="00582773"/>
    <w:rsid w:val="00584EAE"/>
    <w:rsid w:val="005870B6"/>
    <w:rsid w:val="00587E54"/>
    <w:rsid w:val="005901A2"/>
    <w:rsid w:val="00592EC4"/>
    <w:rsid w:val="005946C2"/>
    <w:rsid w:val="005949BB"/>
    <w:rsid w:val="00596607"/>
    <w:rsid w:val="005A0385"/>
    <w:rsid w:val="005A349A"/>
    <w:rsid w:val="005A3E56"/>
    <w:rsid w:val="005A4A97"/>
    <w:rsid w:val="005A56B8"/>
    <w:rsid w:val="005A62CE"/>
    <w:rsid w:val="005A6B8C"/>
    <w:rsid w:val="005A729E"/>
    <w:rsid w:val="005B032A"/>
    <w:rsid w:val="005B0A61"/>
    <w:rsid w:val="005B188C"/>
    <w:rsid w:val="005B3B6D"/>
    <w:rsid w:val="005B448A"/>
    <w:rsid w:val="005B6619"/>
    <w:rsid w:val="005B6E68"/>
    <w:rsid w:val="005C08D3"/>
    <w:rsid w:val="005C1CFE"/>
    <w:rsid w:val="005C1D2D"/>
    <w:rsid w:val="005C2D30"/>
    <w:rsid w:val="005C3465"/>
    <w:rsid w:val="005C350B"/>
    <w:rsid w:val="005C43A0"/>
    <w:rsid w:val="005C47A7"/>
    <w:rsid w:val="005D0713"/>
    <w:rsid w:val="005D0DA7"/>
    <w:rsid w:val="005D13FF"/>
    <w:rsid w:val="005D4702"/>
    <w:rsid w:val="005D47B8"/>
    <w:rsid w:val="005D4FED"/>
    <w:rsid w:val="005D5330"/>
    <w:rsid w:val="005D720F"/>
    <w:rsid w:val="005E357E"/>
    <w:rsid w:val="005E4825"/>
    <w:rsid w:val="005E4F8B"/>
    <w:rsid w:val="005E6620"/>
    <w:rsid w:val="005E7A9F"/>
    <w:rsid w:val="005F17F7"/>
    <w:rsid w:val="005F2EE6"/>
    <w:rsid w:val="005F48C7"/>
    <w:rsid w:val="005F624E"/>
    <w:rsid w:val="005F7861"/>
    <w:rsid w:val="00600359"/>
    <w:rsid w:val="006005DC"/>
    <w:rsid w:val="00604ED5"/>
    <w:rsid w:val="00610BAB"/>
    <w:rsid w:val="00611A31"/>
    <w:rsid w:val="00612F3C"/>
    <w:rsid w:val="00612F8D"/>
    <w:rsid w:val="00613E37"/>
    <w:rsid w:val="0061604B"/>
    <w:rsid w:val="00617BD1"/>
    <w:rsid w:val="006230C9"/>
    <w:rsid w:val="006242B5"/>
    <w:rsid w:val="006253EE"/>
    <w:rsid w:val="00625F2E"/>
    <w:rsid w:val="006319BB"/>
    <w:rsid w:val="00633658"/>
    <w:rsid w:val="006345B3"/>
    <w:rsid w:val="00636407"/>
    <w:rsid w:val="00644A51"/>
    <w:rsid w:val="00650BD3"/>
    <w:rsid w:val="00651077"/>
    <w:rsid w:val="00653051"/>
    <w:rsid w:val="0065437F"/>
    <w:rsid w:val="00656156"/>
    <w:rsid w:val="0065742E"/>
    <w:rsid w:val="0065780D"/>
    <w:rsid w:val="00660951"/>
    <w:rsid w:val="00662D87"/>
    <w:rsid w:val="00662FE9"/>
    <w:rsid w:val="00663181"/>
    <w:rsid w:val="006637E8"/>
    <w:rsid w:val="006644CB"/>
    <w:rsid w:val="00665A21"/>
    <w:rsid w:val="00666871"/>
    <w:rsid w:val="00666D66"/>
    <w:rsid w:val="0067037C"/>
    <w:rsid w:val="00673F92"/>
    <w:rsid w:val="00675E50"/>
    <w:rsid w:val="006775FD"/>
    <w:rsid w:val="00677FB8"/>
    <w:rsid w:val="00680C65"/>
    <w:rsid w:val="00681A85"/>
    <w:rsid w:val="006853D7"/>
    <w:rsid w:val="006854F5"/>
    <w:rsid w:val="00687270"/>
    <w:rsid w:val="00687835"/>
    <w:rsid w:val="00690380"/>
    <w:rsid w:val="00690BBD"/>
    <w:rsid w:val="00695C13"/>
    <w:rsid w:val="00696441"/>
    <w:rsid w:val="00697B88"/>
    <w:rsid w:val="006A1945"/>
    <w:rsid w:val="006A26BA"/>
    <w:rsid w:val="006A3528"/>
    <w:rsid w:val="006A61A9"/>
    <w:rsid w:val="006B159F"/>
    <w:rsid w:val="006B393A"/>
    <w:rsid w:val="006B5FDC"/>
    <w:rsid w:val="006B75DC"/>
    <w:rsid w:val="006B7857"/>
    <w:rsid w:val="006C0022"/>
    <w:rsid w:val="006C0FE7"/>
    <w:rsid w:val="006C1448"/>
    <w:rsid w:val="006C2EA6"/>
    <w:rsid w:val="006C3E85"/>
    <w:rsid w:val="006C4E08"/>
    <w:rsid w:val="006C4F10"/>
    <w:rsid w:val="006C52AC"/>
    <w:rsid w:val="006C550F"/>
    <w:rsid w:val="006C5B32"/>
    <w:rsid w:val="006C63BA"/>
    <w:rsid w:val="006C6586"/>
    <w:rsid w:val="006C7289"/>
    <w:rsid w:val="006D0C2B"/>
    <w:rsid w:val="006D27EC"/>
    <w:rsid w:val="006D56D1"/>
    <w:rsid w:val="006D66B1"/>
    <w:rsid w:val="006D7376"/>
    <w:rsid w:val="006D7557"/>
    <w:rsid w:val="006E00DF"/>
    <w:rsid w:val="006E01F3"/>
    <w:rsid w:val="006E11F0"/>
    <w:rsid w:val="006E2D84"/>
    <w:rsid w:val="006E59D6"/>
    <w:rsid w:val="006E71C1"/>
    <w:rsid w:val="006E778D"/>
    <w:rsid w:val="006E7B03"/>
    <w:rsid w:val="006F1402"/>
    <w:rsid w:val="006F5766"/>
    <w:rsid w:val="006F5B20"/>
    <w:rsid w:val="006F6C47"/>
    <w:rsid w:val="006F7240"/>
    <w:rsid w:val="00700A8A"/>
    <w:rsid w:val="00701115"/>
    <w:rsid w:val="00702A00"/>
    <w:rsid w:val="0070366A"/>
    <w:rsid w:val="00704FA6"/>
    <w:rsid w:val="00707741"/>
    <w:rsid w:val="0071402C"/>
    <w:rsid w:val="00716232"/>
    <w:rsid w:val="007207A2"/>
    <w:rsid w:val="00721E81"/>
    <w:rsid w:val="0072305A"/>
    <w:rsid w:val="007233EE"/>
    <w:rsid w:val="00723F39"/>
    <w:rsid w:val="007248E0"/>
    <w:rsid w:val="0072539A"/>
    <w:rsid w:val="007267E6"/>
    <w:rsid w:val="00727889"/>
    <w:rsid w:val="007278BB"/>
    <w:rsid w:val="0073083D"/>
    <w:rsid w:val="00733E9B"/>
    <w:rsid w:val="00734624"/>
    <w:rsid w:val="00735180"/>
    <w:rsid w:val="00735528"/>
    <w:rsid w:val="00736150"/>
    <w:rsid w:val="00743D41"/>
    <w:rsid w:val="00744312"/>
    <w:rsid w:val="0074501A"/>
    <w:rsid w:val="0074547E"/>
    <w:rsid w:val="0074695B"/>
    <w:rsid w:val="007479A9"/>
    <w:rsid w:val="00751691"/>
    <w:rsid w:val="00754966"/>
    <w:rsid w:val="007567AA"/>
    <w:rsid w:val="00761F63"/>
    <w:rsid w:val="00766238"/>
    <w:rsid w:val="00766666"/>
    <w:rsid w:val="0076688A"/>
    <w:rsid w:val="0076701D"/>
    <w:rsid w:val="007708F1"/>
    <w:rsid w:val="007709B2"/>
    <w:rsid w:val="00771482"/>
    <w:rsid w:val="00771B4F"/>
    <w:rsid w:val="007722CE"/>
    <w:rsid w:val="00774180"/>
    <w:rsid w:val="007755DA"/>
    <w:rsid w:val="0078016A"/>
    <w:rsid w:val="00780452"/>
    <w:rsid w:val="00782585"/>
    <w:rsid w:val="007827CD"/>
    <w:rsid w:val="00786325"/>
    <w:rsid w:val="00787249"/>
    <w:rsid w:val="00793763"/>
    <w:rsid w:val="00794276"/>
    <w:rsid w:val="007958F2"/>
    <w:rsid w:val="007A06CB"/>
    <w:rsid w:val="007A3E2A"/>
    <w:rsid w:val="007A530F"/>
    <w:rsid w:val="007A5BC2"/>
    <w:rsid w:val="007B00CB"/>
    <w:rsid w:val="007B3F21"/>
    <w:rsid w:val="007B641A"/>
    <w:rsid w:val="007C1CE6"/>
    <w:rsid w:val="007C2F00"/>
    <w:rsid w:val="007C39E4"/>
    <w:rsid w:val="007C3A43"/>
    <w:rsid w:val="007C478E"/>
    <w:rsid w:val="007C57B2"/>
    <w:rsid w:val="007C6411"/>
    <w:rsid w:val="007D107B"/>
    <w:rsid w:val="007D1A91"/>
    <w:rsid w:val="007D25A6"/>
    <w:rsid w:val="007D2963"/>
    <w:rsid w:val="007D2DCC"/>
    <w:rsid w:val="007D3F6D"/>
    <w:rsid w:val="007D51F1"/>
    <w:rsid w:val="007D6730"/>
    <w:rsid w:val="007E3338"/>
    <w:rsid w:val="007E33D8"/>
    <w:rsid w:val="007E4476"/>
    <w:rsid w:val="007E6EA7"/>
    <w:rsid w:val="007F44CD"/>
    <w:rsid w:val="0080125A"/>
    <w:rsid w:val="00801717"/>
    <w:rsid w:val="008050C3"/>
    <w:rsid w:val="00812DF1"/>
    <w:rsid w:val="00812EA9"/>
    <w:rsid w:val="00816F78"/>
    <w:rsid w:val="00822858"/>
    <w:rsid w:val="008230E8"/>
    <w:rsid w:val="00823211"/>
    <w:rsid w:val="00826839"/>
    <w:rsid w:val="00830503"/>
    <w:rsid w:val="00831487"/>
    <w:rsid w:val="00831956"/>
    <w:rsid w:val="00831B48"/>
    <w:rsid w:val="00833F3A"/>
    <w:rsid w:val="00834176"/>
    <w:rsid w:val="00834960"/>
    <w:rsid w:val="00837025"/>
    <w:rsid w:val="00840AB7"/>
    <w:rsid w:val="008451B9"/>
    <w:rsid w:val="0085521B"/>
    <w:rsid w:val="00855CB9"/>
    <w:rsid w:val="00857B03"/>
    <w:rsid w:val="008626B5"/>
    <w:rsid w:val="0086598F"/>
    <w:rsid w:val="0086624A"/>
    <w:rsid w:val="00866355"/>
    <w:rsid w:val="00867635"/>
    <w:rsid w:val="008704FB"/>
    <w:rsid w:val="00870F04"/>
    <w:rsid w:val="0087268C"/>
    <w:rsid w:val="00873D9D"/>
    <w:rsid w:val="00877EE9"/>
    <w:rsid w:val="00881FDE"/>
    <w:rsid w:val="00884377"/>
    <w:rsid w:val="008846BB"/>
    <w:rsid w:val="008862E5"/>
    <w:rsid w:val="008933AE"/>
    <w:rsid w:val="00893722"/>
    <w:rsid w:val="00895E8B"/>
    <w:rsid w:val="00896DD1"/>
    <w:rsid w:val="008A0D44"/>
    <w:rsid w:val="008A2E3D"/>
    <w:rsid w:val="008A5E09"/>
    <w:rsid w:val="008B12D4"/>
    <w:rsid w:val="008B16AA"/>
    <w:rsid w:val="008B2BAB"/>
    <w:rsid w:val="008B52DD"/>
    <w:rsid w:val="008B6245"/>
    <w:rsid w:val="008C1242"/>
    <w:rsid w:val="008C227E"/>
    <w:rsid w:val="008C2380"/>
    <w:rsid w:val="008C5EAF"/>
    <w:rsid w:val="008C6AD0"/>
    <w:rsid w:val="008C7CA6"/>
    <w:rsid w:val="008C7F5D"/>
    <w:rsid w:val="008D0BC9"/>
    <w:rsid w:val="008D17FF"/>
    <w:rsid w:val="008D1C40"/>
    <w:rsid w:val="008D37D1"/>
    <w:rsid w:val="008D7977"/>
    <w:rsid w:val="008D79C2"/>
    <w:rsid w:val="008E0387"/>
    <w:rsid w:val="008E5A69"/>
    <w:rsid w:val="008E6B9A"/>
    <w:rsid w:val="008F0C94"/>
    <w:rsid w:val="008F3355"/>
    <w:rsid w:val="008F3BC8"/>
    <w:rsid w:val="008F4019"/>
    <w:rsid w:val="008F5F9E"/>
    <w:rsid w:val="008F7103"/>
    <w:rsid w:val="008F75E4"/>
    <w:rsid w:val="00903CC7"/>
    <w:rsid w:val="009043BB"/>
    <w:rsid w:val="00904690"/>
    <w:rsid w:val="009079EC"/>
    <w:rsid w:val="0091043F"/>
    <w:rsid w:val="009119D9"/>
    <w:rsid w:val="00911ACE"/>
    <w:rsid w:val="00911FBE"/>
    <w:rsid w:val="009135A7"/>
    <w:rsid w:val="009135E4"/>
    <w:rsid w:val="0091771F"/>
    <w:rsid w:val="00920072"/>
    <w:rsid w:val="009217AF"/>
    <w:rsid w:val="00923701"/>
    <w:rsid w:val="0092410D"/>
    <w:rsid w:val="00930884"/>
    <w:rsid w:val="009317D6"/>
    <w:rsid w:val="009326C4"/>
    <w:rsid w:val="00933BA1"/>
    <w:rsid w:val="0094032D"/>
    <w:rsid w:val="0094122A"/>
    <w:rsid w:val="00942460"/>
    <w:rsid w:val="00951196"/>
    <w:rsid w:val="00951DC2"/>
    <w:rsid w:val="009527CA"/>
    <w:rsid w:val="00952844"/>
    <w:rsid w:val="00957AF9"/>
    <w:rsid w:val="00962B12"/>
    <w:rsid w:val="00964C9A"/>
    <w:rsid w:val="00965102"/>
    <w:rsid w:val="00966E3A"/>
    <w:rsid w:val="0096759D"/>
    <w:rsid w:val="00972800"/>
    <w:rsid w:val="00973D86"/>
    <w:rsid w:val="00973E30"/>
    <w:rsid w:val="00974F96"/>
    <w:rsid w:val="009750FB"/>
    <w:rsid w:val="00977242"/>
    <w:rsid w:val="0098152A"/>
    <w:rsid w:val="00981689"/>
    <w:rsid w:val="00981ADE"/>
    <w:rsid w:val="00984301"/>
    <w:rsid w:val="009871DF"/>
    <w:rsid w:val="00991DC9"/>
    <w:rsid w:val="00993EDF"/>
    <w:rsid w:val="00995FEC"/>
    <w:rsid w:val="00996A9D"/>
    <w:rsid w:val="00996AC0"/>
    <w:rsid w:val="009A10CA"/>
    <w:rsid w:val="009A5D98"/>
    <w:rsid w:val="009A6E23"/>
    <w:rsid w:val="009A71C9"/>
    <w:rsid w:val="009A75CF"/>
    <w:rsid w:val="009B106B"/>
    <w:rsid w:val="009B2BFC"/>
    <w:rsid w:val="009B2E7A"/>
    <w:rsid w:val="009B35B8"/>
    <w:rsid w:val="009B3C37"/>
    <w:rsid w:val="009B4AA2"/>
    <w:rsid w:val="009B54D4"/>
    <w:rsid w:val="009B55B9"/>
    <w:rsid w:val="009B5DD1"/>
    <w:rsid w:val="009B7E2C"/>
    <w:rsid w:val="009C1B03"/>
    <w:rsid w:val="009C4FE1"/>
    <w:rsid w:val="009C622F"/>
    <w:rsid w:val="009C7252"/>
    <w:rsid w:val="009C7CE0"/>
    <w:rsid w:val="009D1C1E"/>
    <w:rsid w:val="009D2459"/>
    <w:rsid w:val="009D4D86"/>
    <w:rsid w:val="009E0A5B"/>
    <w:rsid w:val="009E34D5"/>
    <w:rsid w:val="009E4301"/>
    <w:rsid w:val="009E474C"/>
    <w:rsid w:val="009E5BBD"/>
    <w:rsid w:val="009F0899"/>
    <w:rsid w:val="009F2BD2"/>
    <w:rsid w:val="009F5800"/>
    <w:rsid w:val="009F64DE"/>
    <w:rsid w:val="009F7C67"/>
    <w:rsid w:val="00A013E8"/>
    <w:rsid w:val="00A014AE"/>
    <w:rsid w:val="00A02AF1"/>
    <w:rsid w:val="00A02B04"/>
    <w:rsid w:val="00A05A21"/>
    <w:rsid w:val="00A05A51"/>
    <w:rsid w:val="00A05E83"/>
    <w:rsid w:val="00A0675A"/>
    <w:rsid w:val="00A069B7"/>
    <w:rsid w:val="00A06D90"/>
    <w:rsid w:val="00A0731E"/>
    <w:rsid w:val="00A126AB"/>
    <w:rsid w:val="00A179D5"/>
    <w:rsid w:val="00A202C1"/>
    <w:rsid w:val="00A22294"/>
    <w:rsid w:val="00A23B37"/>
    <w:rsid w:val="00A31422"/>
    <w:rsid w:val="00A31814"/>
    <w:rsid w:val="00A3256D"/>
    <w:rsid w:val="00A3314D"/>
    <w:rsid w:val="00A33D42"/>
    <w:rsid w:val="00A34F20"/>
    <w:rsid w:val="00A353B3"/>
    <w:rsid w:val="00A36738"/>
    <w:rsid w:val="00A36DBA"/>
    <w:rsid w:val="00A4066E"/>
    <w:rsid w:val="00A42142"/>
    <w:rsid w:val="00A42E5A"/>
    <w:rsid w:val="00A439CF"/>
    <w:rsid w:val="00A43E7C"/>
    <w:rsid w:val="00A43E99"/>
    <w:rsid w:val="00A4550A"/>
    <w:rsid w:val="00A466B4"/>
    <w:rsid w:val="00A47825"/>
    <w:rsid w:val="00A515A1"/>
    <w:rsid w:val="00A56EAD"/>
    <w:rsid w:val="00A60422"/>
    <w:rsid w:val="00A626DB"/>
    <w:rsid w:val="00A64129"/>
    <w:rsid w:val="00A65820"/>
    <w:rsid w:val="00A673BD"/>
    <w:rsid w:val="00A704B5"/>
    <w:rsid w:val="00A7093E"/>
    <w:rsid w:val="00A73167"/>
    <w:rsid w:val="00A828FC"/>
    <w:rsid w:val="00A870AD"/>
    <w:rsid w:val="00A87922"/>
    <w:rsid w:val="00A90017"/>
    <w:rsid w:val="00A90E7A"/>
    <w:rsid w:val="00A913B4"/>
    <w:rsid w:val="00AA0B27"/>
    <w:rsid w:val="00AA1861"/>
    <w:rsid w:val="00AA223E"/>
    <w:rsid w:val="00AA22DC"/>
    <w:rsid w:val="00AA3685"/>
    <w:rsid w:val="00AA475D"/>
    <w:rsid w:val="00AA4ABF"/>
    <w:rsid w:val="00AA65AC"/>
    <w:rsid w:val="00AA6AE3"/>
    <w:rsid w:val="00AA7E74"/>
    <w:rsid w:val="00AB25B9"/>
    <w:rsid w:val="00AB274D"/>
    <w:rsid w:val="00AB27AD"/>
    <w:rsid w:val="00AB2ED6"/>
    <w:rsid w:val="00AB3544"/>
    <w:rsid w:val="00AB3786"/>
    <w:rsid w:val="00AB75B7"/>
    <w:rsid w:val="00AC36EA"/>
    <w:rsid w:val="00AC4336"/>
    <w:rsid w:val="00AD0991"/>
    <w:rsid w:val="00AD1305"/>
    <w:rsid w:val="00AD344A"/>
    <w:rsid w:val="00AD3496"/>
    <w:rsid w:val="00AD3E75"/>
    <w:rsid w:val="00AD4269"/>
    <w:rsid w:val="00AE203C"/>
    <w:rsid w:val="00AE3942"/>
    <w:rsid w:val="00AF15EC"/>
    <w:rsid w:val="00AF25BC"/>
    <w:rsid w:val="00AF3B9F"/>
    <w:rsid w:val="00AF4DE0"/>
    <w:rsid w:val="00AF63BC"/>
    <w:rsid w:val="00B00BC1"/>
    <w:rsid w:val="00B050DD"/>
    <w:rsid w:val="00B05B7B"/>
    <w:rsid w:val="00B10454"/>
    <w:rsid w:val="00B10696"/>
    <w:rsid w:val="00B128F9"/>
    <w:rsid w:val="00B14394"/>
    <w:rsid w:val="00B156F8"/>
    <w:rsid w:val="00B15BD1"/>
    <w:rsid w:val="00B16648"/>
    <w:rsid w:val="00B17C2E"/>
    <w:rsid w:val="00B21FB7"/>
    <w:rsid w:val="00B220E3"/>
    <w:rsid w:val="00B22764"/>
    <w:rsid w:val="00B23A96"/>
    <w:rsid w:val="00B26C1F"/>
    <w:rsid w:val="00B301B3"/>
    <w:rsid w:val="00B302AA"/>
    <w:rsid w:val="00B31EB7"/>
    <w:rsid w:val="00B34867"/>
    <w:rsid w:val="00B358F3"/>
    <w:rsid w:val="00B3632E"/>
    <w:rsid w:val="00B42059"/>
    <w:rsid w:val="00B4531C"/>
    <w:rsid w:val="00B52152"/>
    <w:rsid w:val="00B52C96"/>
    <w:rsid w:val="00B532A8"/>
    <w:rsid w:val="00B532E8"/>
    <w:rsid w:val="00B53BCE"/>
    <w:rsid w:val="00B54910"/>
    <w:rsid w:val="00B56D16"/>
    <w:rsid w:val="00B60465"/>
    <w:rsid w:val="00B62C5D"/>
    <w:rsid w:val="00B64A09"/>
    <w:rsid w:val="00B64C88"/>
    <w:rsid w:val="00B66BC6"/>
    <w:rsid w:val="00B66D68"/>
    <w:rsid w:val="00B672F6"/>
    <w:rsid w:val="00B679BC"/>
    <w:rsid w:val="00B726C0"/>
    <w:rsid w:val="00B739A1"/>
    <w:rsid w:val="00B76425"/>
    <w:rsid w:val="00B767E5"/>
    <w:rsid w:val="00B7704B"/>
    <w:rsid w:val="00B77722"/>
    <w:rsid w:val="00B81334"/>
    <w:rsid w:val="00B821CE"/>
    <w:rsid w:val="00B84936"/>
    <w:rsid w:val="00B862BA"/>
    <w:rsid w:val="00B86462"/>
    <w:rsid w:val="00B8658D"/>
    <w:rsid w:val="00B8790D"/>
    <w:rsid w:val="00B90A4C"/>
    <w:rsid w:val="00B90B3A"/>
    <w:rsid w:val="00B91001"/>
    <w:rsid w:val="00B92F66"/>
    <w:rsid w:val="00B94FF7"/>
    <w:rsid w:val="00B955E3"/>
    <w:rsid w:val="00B95CF4"/>
    <w:rsid w:val="00B96FF5"/>
    <w:rsid w:val="00B9792F"/>
    <w:rsid w:val="00B97D33"/>
    <w:rsid w:val="00BA1FD8"/>
    <w:rsid w:val="00BA2FF5"/>
    <w:rsid w:val="00BA43F9"/>
    <w:rsid w:val="00BB0623"/>
    <w:rsid w:val="00BB519D"/>
    <w:rsid w:val="00BB6329"/>
    <w:rsid w:val="00BB6DE6"/>
    <w:rsid w:val="00BC121D"/>
    <w:rsid w:val="00BC2475"/>
    <w:rsid w:val="00BC43A7"/>
    <w:rsid w:val="00BC4BD0"/>
    <w:rsid w:val="00BC54DA"/>
    <w:rsid w:val="00BC5DF6"/>
    <w:rsid w:val="00BC77B7"/>
    <w:rsid w:val="00BC7A00"/>
    <w:rsid w:val="00BD02CC"/>
    <w:rsid w:val="00BD40FC"/>
    <w:rsid w:val="00BD50E2"/>
    <w:rsid w:val="00BD6506"/>
    <w:rsid w:val="00BD7C33"/>
    <w:rsid w:val="00BE03CD"/>
    <w:rsid w:val="00BE0604"/>
    <w:rsid w:val="00BE0AC3"/>
    <w:rsid w:val="00BE5036"/>
    <w:rsid w:val="00BE512B"/>
    <w:rsid w:val="00BE74C7"/>
    <w:rsid w:val="00BF1E6D"/>
    <w:rsid w:val="00BF1F34"/>
    <w:rsid w:val="00BF2BD9"/>
    <w:rsid w:val="00BF52B2"/>
    <w:rsid w:val="00BF56F6"/>
    <w:rsid w:val="00BF7210"/>
    <w:rsid w:val="00BF78F7"/>
    <w:rsid w:val="00C00A10"/>
    <w:rsid w:val="00C00AFF"/>
    <w:rsid w:val="00C00F9F"/>
    <w:rsid w:val="00C0145B"/>
    <w:rsid w:val="00C02851"/>
    <w:rsid w:val="00C055B8"/>
    <w:rsid w:val="00C0632F"/>
    <w:rsid w:val="00C06CF8"/>
    <w:rsid w:val="00C06D0E"/>
    <w:rsid w:val="00C0722C"/>
    <w:rsid w:val="00C10B7B"/>
    <w:rsid w:val="00C11414"/>
    <w:rsid w:val="00C11D25"/>
    <w:rsid w:val="00C11E2D"/>
    <w:rsid w:val="00C1222B"/>
    <w:rsid w:val="00C1290D"/>
    <w:rsid w:val="00C12A2E"/>
    <w:rsid w:val="00C12D64"/>
    <w:rsid w:val="00C14004"/>
    <w:rsid w:val="00C15067"/>
    <w:rsid w:val="00C15460"/>
    <w:rsid w:val="00C15E54"/>
    <w:rsid w:val="00C17D94"/>
    <w:rsid w:val="00C20415"/>
    <w:rsid w:val="00C20FCB"/>
    <w:rsid w:val="00C21420"/>
    <w:rsid w:val="00C21C7F"/>
    <w:rsid w:val="00C269DD"/>
    <w:rsid w:val="00C30792"/>
    <w:rsid w:val="00C320F3"/>
    <w:rsid w:val="00C33387"/>
    <w:rsid w:val="00C36B8E"/>
    <w:rsid w:val="00C373AB"/>
    <w:rsid w:val="00C3797D"/>
    <w:rsid w:val="00C400D1"/>
    <w:rsid w:val="00C41C70"/>
    <w:rsid w:val="00C47711"/>
    <w:rsid w:val="00C50E4C"/>
    <w:rsid w:val="00C524B6"/>
    <w:rsid w:val="00C5264B"/>
    <w:rsid w:val="00C52756"/>
    <w:rsid w:val="00C5278B"/>
    <w:rsid w:val="00C54D60"/>
    <w:rsid w:val="00C55F0A"/>
    <w:rsid w:val="00C56610"/>
    <w:rsid w:val="00C5751A"/>
    <w:rsid w:val="00C60A1B"/>
    <w:rsid w:val="00C61BEF"/>
    <w:rsid w:val="00C621EF"/>
    <w:rsid w:val="00C62B06"/>
    <w:rsid w:val="00C62CE9"/>
    <w:rsid w:val="00C633B6"/>
    <w:rsid w:val="00C6535E"/>
    <w:rsid w:val="00C65609"/>
    <w:rsid w:val="00C66155"/>
    <w:rsid w:val="00C66233"/>
    <w:rsid w:val="00C72827"/>
    <w:rsid w:val="00C728D9"/>
    <w:rsid w:val="00C7387D"/>
    <w:rsid w:val="00C741F5"/>
    <w:rsid w:val="00C77215"/>
    <w:rsid w:val="00C8118C"/>
    <w:rsid w:val="00C81E6C"/>
    <w:rsid w:val="00C85998"/>
    <w:rsid w:val="00C85E97"/>
    <w:rsid w:val="00C86ECB"/>
    <w:rsid w:val="00C904CF"/>
    <w:rsid w:val="00C90621"/>
    <w:rsid w:val="00C912DF"/>
    <w:rsid w:val="00C931F8"/>
    <w:rsid w:val="00C93B0C"/>
    <w:rsid w:val="00C94851"/>
    <w:rsid w:val="00C9510C"/>
    <w:rsid w:val="00C9533D"/>
    <w:rsid w:val="00C959DE"/>
    <w:rsid w:val="00C96EE9"/>
    <w:rsid w:val="00CA681D"/>
    <w:rsid w:val="00CB038B"/>
    <w:rsid w:val="00CB1A10"/>
    <w:rsid w:val="00CB3A35"/>
    <w:rsid w:val="00CB4189"/>
    <w:rsid w:val="00CB47A0"/>
    <w:rsid w:val="00CB6436"/>
    <w:rsid w:val="00CB6FD4"/>
    <w:rsid w:val="00CC07B6"/>
    <w:rsid w:val="00CC3F95"/>
    <w:rsid w:val="00CC5091"/>
    <w:rsid w:val="00CD61BD"/>
    <w:rsid w:val="00CD73B9"/>
    <w:rsid w:val="00CE1A5C"/>
    <w:rsid w:val="00CE2F17"/>
    <w:rsid w:val="00CE33C0"/>
    <w:rsid w:val="00CF003F"/>
    <w:rsid w:val="00CF4BC4"/>
    <w:rsid w:val="00CF7204"/>
    <w:rsid w:val="00D00A11"/>
    <w:rsid w:val="00D00C65"/>
    <w:rsid w:val="00D0106B"/>
    <w:rsid w:val="00D05606"/>
    <w:rsid w:val="00D05CF7"/>
    <w:rsid w:val="00D07A1D"/>
    <w:rsid w:val="00D10B7F"/>
    <w:rsid w:val="00D16C7B"/>
    <w:rsid w:val="00D20F22"/>
    <w:rsid w:val="00D247DB"/>
    <w:rsid w:val="00D2520A"/>
    <w:rsid w:val="00D26AA7"/>
    <w:rsid w:val="00D27374"/>
    <w:rsid w:val="00D27653"/>
    <w:rsid w:val="00D32A76"/>
    <w:rsid w:val="00D34A2A"/>
    <w:rsid w:val="00D40CAC"/>
    <w:rsid w:val="00D42DCE"/>
    <w:rsid w:val="00D44FD1"/>
    <w:rsid w:val="00D44FF8"/>
    <w:rsid w:val="00D463D7"/>
    <w:rsid w:val="00D46C36"/>
    <w:rsid w:val="00D478A8"/>
    <w:rsid w:val="00D50666"/>
    <w:rsid w:val="00D50A5E"/>
    <w:rsid w:val="00D51FAB"/>
    <w:rsid w:val="00D522DD"/>
    <w:rsid w:val="00D523EC"/>
    <w:rsid w:val="00D53B01"/>
    <w:rsid w:val="00D5416D"/>
    <w:rsid w:val="00D55241"/>
    <w:rsid w:val="00D5548C"/>
    <w:rsid w:val="00D55C73"/>
    <w:rsid w:val="00D5606F"/>
    <w:rsid w:val="00D5682E"/>
    <w:rsid w:val="00D56D9C"/>
    <w:rsid w:val="00D613E7"/>
    <w:rsid w:val="00D618CA"/>
    <w:rsid w:val="00D631F3"/>
    <w:rsid w:val="00D63A40"/>
    <w:rsid w:val="00D65B4A"/>
    <w:rsid w:val="00D670A0"/>
    <w:rsid w:val="00D67E62"/>
    <w:rsid w:val="00D71D42"/>
    <w:rsid w:val="00D71D9B"/>
    <w:rsid w:val="00D71F1C"/>
    <w:rsid w:val="00D720EF"/>
    <w:rsid w:val="00D73AC6"/>
    <w:rsid w:val="00D77B94"/>
    <w:rsid w:val="00D8317F"/>
    <w:rsid w:val="00D874A5"/>
    <w:rsid w:val="00D87B41"/>
    <w:rsid w:val="00D927E8"/>
    <w:rsid w:val="00D94BE1"/>
    <w:rsid w:val="00D955BA"/>
    <w:rsid w:val="00D95921"/>
    <w:rsid w:val="00D95E90"/>
    <w:rsid w:val="00DA1186"/>
    <w:rsid w:val="00DA4EC8"/>
    <w:rsid w:val="00DA6DAE"/>
    <w:rsid w:val="00DA6DEE"/>
    <w:rsid w:val="00DA6EDE"/>
    <w:rsid w:val="00DA76D3"/>
    <w:rsid w:val="00DB3FA3"/>
    <w:rsid w:val="00DB48E8"/>
    <w:rsid w:val="00DC1099"/>
    <w:rsid w:val="00DC31A3"/>
    <w:rsid w:val="00DC3BB4"/>
    <w:rsid w:val="00DC63F8"/>
    <w:rsid w:val="00DD02CA"/>
    <w:rsid w:val="00DD1BE5"/>
    <w:rsid w:val="00DD22D5"/>
    <w:rsid w:val="00DD256C"/>
    <w:rsid w:val="00DD4E65"/>
    <w:rsid w:val="00DD59C9"/>
    <w:rsid w:val="00DD6342"/>
    <w:rsid w:val="00DD65BC"/>
    <w:rsid w:val="00DD7A30"/>
    <w:rsid w:val="00DE6274"/>
    <w:rsid w:val="00DE6DB0"/>
    <w:rsid w:val="00DF27E8"/>
    <w:rsid w:val="00DF5668"/>
    <w:rsid w:val="00DF59B2"/>
    <w:rsid w:val="00DF7806"/>
    <w:rsid w:val="00E01681"/>
    <w:rsid w:val="00E025DF"/>
    <w:rsid w:val="00E03B9A"/>
    <w:rsid w:val="00E0557E"/>
    <w:rsid w:val="00E058C2"/>
    <w:rsid w:val="00E05BF1"/>
    <w:rsid w:val="00E078EC"/>
    <w:rsid w:val="00E11531"/>
    <w:rsid w:val="00E14F9D"/>
    <w:rsid w:val="00E155EC"/>
    <w:rsid w:val="00E1565C"/>
    <w:rsid w:val="00E16896"/>
    <w:rsid w:val="00E1703B"/>
    <w:rsid w:val="00E21B0E"/>
    <w:rsid w:val="00E22553"/>
    <w:rsid w:val="00E23CA3"/>
    <w:rsid w:val="00E25015"/>
    <w:rsid w:val="00E255B8"/>
    <w:rsid w:val="00E26173"/>
    <w:rsid w:val="00E26983"/>
    <w:rsid w:val="00E31A65"/>
    <w:rsid w:val="00E3311B"/>
    <w:rsid w:val="00E33D3E"/>
    <w:rsid w:val="00E33F89"/>
    <w:rsid w:val="00E4276F"/>
    <w:rsid w:val="00E47A3B"/>
    <w:rsid w:val="00E51EB6"/>
    <w:rsid w:val="00E55614"/>
    <w:rsid w:val="00E6556A"/>
    <w:rsid w:val="00E65CEE"/>
    <w:rsid w:val="00E66795"/>
    <w:rsid w:val="00E7001C"/>
    <w:rsid w:val="00E73513"/>
    <w:rsid w:val="00E74737"/>
    <w:rsid w:val="00E752BC"/>
    <w:rsid w:val="00E779DC"/>
    <w:rsid w:val="00E803A4"/>
    <w:rsid w:val="00E8071A"/>
    <w:rsid w:val="00E81116"/>
    <w:rsid w:val="00E816EA"/>
    <w:rsid w:val="00E85C86"/>
    <w:rsid w:val="00E8673A"/>
    <w:rsid w:val="00E872C2"/>
    <w:rsid w:val="00E87916"/>
    <w:rsid w:val="00E933F6"/>
    <w:rsid w:val="00E94DA8"/>
    <w:rsid w:val="00E95032"/>
    <w:rsid w:val="00E9507C"/>
    <w:rsid w:val="00E96E37"/>
    <w:rsid w:val="00EA1642"/>
    <w:rsid w:val="00EA2B4B"/>
    <w:rsid w:val="00EA32E0"/>
    <w:rsid w:val="00EA3AE1"/>
    <w:rsid w:val="00EA45BA"/>
    <w:rsid w:val="00EA644A"/>
    <w:rsid w:val="00EB036C"/>
    <w:rsid w:val="00EB0A92"/>
    <w:rsid w:val="00EB21DD"/>
    <w:rsid w:val="00EB2E5E"/>
    <w:rsid w:val="00EB53C9"/>
    <w:rsid w:val="00EB6DBD"/>
    <w:rsid w:val="00EB78AB"/>
    <w:rsid w:val="00EC0F82"/>
    <w:rsid w:val="00EC18E9"/>
    <w:rsid w:val="00EC232B"/>
    <w:rsid w:val="00EC2B6C"/>
    <w:rsid w:val="00EC3260"/>
    <w:rsid w:val="00EC59F3"/>
    <w:rsid w:val="00EC5A56"/>
    <w:rsid w:val="00EC6233"/>
    <w:rsid w:val="00ED0CF5"/>
    <w:rsid w:val="00ED4264"/>
    <w:rsid w:val="00ED6BB2"/>
    <w:rsid w:val="00EE45A9"/>
    <w:rsid w:val="00EE4D60"/>
    <w:rsid w:val="00EE58A2"/>
    <w:rsid w:val="00EE5A51"/>
    <w:rsid w:val="00EE6735"/>
    <w:rsid w:val="00EE6772"/>
    <w:rsid w:val="00EE679E"/>
    <w:rsid w:val="00EE6B1E"/>
    <w:rsid w:val="00EE7F73"/>
    <w:rsid w:val="00EF3008"/>
    <w:rsid w:val="00EF3374"/>
    <w:rsid w:val="00EF53BA"/>
    <w:rsid w:val="00EF5468"/>
    <w:rsid w:val="00EF7EE3"/>
    <w:rsid w:val="00F00AAF"/>
    <w:rsid w:val="00F01361"/>
    <w:rsid w:val="00F028FA"/>
    <w:rsid w:val="00F02BF5"/>
    <w:rsid w:val="00F06D02"/>
    <w:rsid w:val="00F1096E"/>
    <w:rsid w:val="00F12C60"/>
    <w:rsid w:val="00F1487B"/>
    <w:rsid w:val="00F168FE"/>
    <w:rsid w:val="00F25C34"/>
    <w:rsid w:val="00F3032E"/>
    <w:rsid w:val="00F31A2B"/>
    <w:rsid w:val="00F3239A"/>
    <w:rsid w:val="00F3644C"/>
    <w:rsid w:val="00F40517"/>
    <w:rsid w:val="00F40BCF"/>
    <w:rsid w:val="00F42501"/>
    <w:rsid w:val="00F432AD"/>
    <w:rsid w:val="00F44EAA"/>
    <w:rsid w:val="00F504C0"/>
    <w:rsid w:val="00F5353C"/>
    <w:rsid w:val="00F5556A"/>
    <w:rsid w:val="00F55BCF"/>
    <w:rsid w:val="00F56998"/>
    <w:rsid w:val="00F6009A"/>
    <w:rsid w:val="00F60606"/>
    <w:rsid w:val="00F64FA6"/>
    <w:rsid w:val="00F668F0"/>
    <w:rsid w:val="00F70054"/>
    <w:rsid w:val="00F7020D"/>
    <w:rsid w:val="00F71291"/>
    <w:rsid w:val="00F7140D"/>
    <w:rsid w:val="00F72156"/>
    <w:rsid w:val="00F740E2"/>
    <w:rsid w:val="00F75A6F"/>
    <w:rsid w:val="00F80AEB"/>
    <w:rsid w:val="00F80B65"/>
    <w:rsid w:val="00F82F10"/>
    <w:rsid w:val="00F83D79"/>
    <w:rsid w:val="00F841D1"/>
    <w:rsid w:val="00F842A8"/>
    <w:rsid w:val="00F85763"/>
    <w:rsid w:val="00F85E05"/>
    <w:rsid w:val="00F8761B"/>
    <w:rsid w:val="00F936D6"/>
    <w:rsid w:val="00F9676F"/>
    <w:rsid w:val="00F97A1D"/>
    <w:rsid w:val="00FA29A8"/>
    <w:rsid w:val="00FA4280"/>
    <w:rsid w:val="00FA5074"/>
    <w:rsid w:val="00FA6899"/>
    <w:rsid w:val="00FA6B8C"/>
    <w:rsid w:val="00FB0D25"/>
    <w:rsid w:val="00FB322B"/>
    <w:rsid w:val="00FB3C52"/>
    <w:rsid w:val="00FB3CFE"/>
    <w:rsid w:val="00FB503E"/>
    <w:rsid w:val="00FB596E"/>
    <w:rsid w:val="00FB6D08"/>
    <w:rsid w:val="00FC37CF"/>
    <w:rsid w:val="00FC44F4"/>
    <w:rsid w:val="00FD0233"/>
    <w:rsid w:val="00FD0C91"/>
    <w:rsid w:val="00FD23B0"/>
    <w:rsid w:val="00FD2D79"/>
    <w:rsid w:val="00FD40E4"/>
    <w:rsid w:val="00FD414A"/>
    <w:rsid w:val="00FD528F"/>
    <w:rsid w:val="00FD5E91"/>
    <w:rsid w:val="00FD612D"/>
    <w:rsid w:val="00FD6A2C"/>
    <w:rsid w:val="00FE1A83"/>
    <w:rsid w:val="00FE29AA"/>
    <w:rsid w:val="00FE47CF"/>
    <w:rsid w:val="00FE553E"/>
    <w:rsid w:val="00FE58D6"/>
    <w:rsid w:val="00FE59E0"/>
    <w:rsid w:val="00FE6C98"/>
    <w:rsid w:val="00FF100B"/>
    <w:rsid w:val="00FF4290"/>
    <w:rsid w:val="00FF6D8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8A524"/>
  <w14:defaultImageDpi w14:val="32767"/>
  <w15:docId w15:val="{3A4973E5-9A22-4487-B089-ECC7584C1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846"/>
  </w:style>
  <w:style w:type="paragraph" w:styleId="Heading1">
    <w:name w:val="heading 1"/>
    <w:basedOn w:val="Normal"/>
    <w:next w:val="Normal"/>
    <w:link w:val="Heading1Char"/>
    <w:uiPriority w:val="9"/>
    <w:qFormat/>
    <w:rsid w:val="00E2617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0B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8">
    <w:name w:val="heading 8"/>
    <w:basedOn w:val="Normal"/>
    <w:next w:val="Normal"/>
    <w:link w:val="Heading8Char"/>
    <w:qFormat/>
    <w:rsid w:val="006C550F"/>
    <w:pPr>
      <w:keepNext/>
      <w:spacing w:line="360" w:lineRule="auto"/>
      <w:jc w:val="center"/>
      <w:outlineLvl w:val="7"/>
    </w:pPr>
    <w:rPr>
      <w:rFonts w:ascii="Arial" w:eastAsia="Times New Roman" w:hAnsi="Arial" w:cs="Arial"/>
      <w:b/>
      <w:bCs/>
      <w:color w:val="000000"/>
      <w:sz w:val="20"/>
      <w:szCs w:val="20"/>
      <w:u w:val="single"/>
      <w:lang w:val="en-U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38C4"/>
    <w:pPr>
      <w:tabs>
        <w:tab w:val="center" w:pos="4252"/>
        <w:tab w:val="right" w:pos="8504"/>
      </w:tabs>
    </w:pPr>
  </w:style>
  <w:style w:type="character" w:customStyle="1" w:styleId="HeaderChar">
    <w:name w:val="Header Char"/>
    <w:basedOn w:val="DefaultParagraphFont"/>
    <w:link w:val="Header"/>
    <w:uiPriority w:val="99"/>
    <w:rsid w:val="001E38C4"/>
  </w:style>
  <w:style w:type="paragraph" w:styleId="Footer">
    <w:name w:val="footer"/>
    <w:basedOn w:val="Normal"/>
    <w:link w:val="FooterChar"/>
    <w:uiPriority w:val="99"/>
    <w:unhideWhenUsed/>
    <w:rsid w:val="001E38C4"/>
    <w:pPr>
      <w:tabs>
        <w:tab w:val="center" w:pos="4252"/>
        <w:tab w:val="right" w:pos="8504"/>
      </w:tabs>
    </w:pPr>
  </w:style>
  <w:style w:type="character" w:customStyle="1" w:styleId="FooterChar">
    <w:name w:val="Footer Char"/>
    <w:basedOn w:val="DefaultParagraphFont"/>
    <w:link w:val="Footer"/>
    <w:uiPriority w:val="99"/>
    <w:rsid w:val="001E38C4"/>
  </w:style>
  <w:style w:type="table" w:styleId="TableGrid">
    <w:name w:val="Table Grid"/>
    <w:basedOn w:val="TableNormal"/>
    <w:uiPriority w:val="39"/>
    <w:rsid w:val="009B2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chiara1">
    <w:name w:val="Griglia tabella chiara1"/>
    <w:basedOn w:val="TableNormal"/>
    <w:uiPriority w:val="40"/>
    <w:rsid w:val="009B2BF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asemplice-11">
    <w:name w:val="Tabella semplice - 11"/>
    <w:basedOn w:val="TableNormal"/>
    <w:uiPriority w:val="41"/>
    <w:rsid w:val="009B2BF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2">
    <w:name w:val="Body Text 2"/>
    <w:basedOn w:val="Normal"/>
    <w:link w:val="BodyText2Char"/>
    <w:rsid w:val="006C550F"/>
    <w:pPr>
      <w:jc w:val="both"/>
    </w:pPr>
    <w:rPr>
      <w:rFonts w:ascii="Arial" w:eastAsia="Times New Roman" w:hAnsi="Arial" w:cs="Arial"/>
      <w:b/>
      <w:bCs/>
      <w:sz w:val="20"/>
      <w:szCs w:val="20"/>
      <w:lang w:val="en-GB" w:eastAsia="es-ES"/>
    </w:rPr>
  </w:style>
  <w:style w:type="character" w:customStyle="1" w:styleId="BodyText2Char">
    <w:name w:val="Body Text 2 Char"/>
    <w:basedOn w:val="DefaultParagraphFont"/>
    <w:link w:val="BodyText2"/>
    <w:rsid w:val="006C550F"/>
    <w:rPr>
      <w:rFonts w:ascii="Arial" w:eastAsia="Times New Roman" w:hAnsi="Arial" w:cs="Arial"/>
      <w:b/>
      <w:bCs/>
      <w:sz w:val="20"/>
      <w:szCs w:val="20"/>
      <w:lang w:val="en-GB" w:eastAsia="es-ES"/>
    </w:rPr>
  </w:style>
  <w:style w:type="character" w:customStyle="1" w:styleId="Heading8Char">
    <w:name w:val="Heading 8 Char"/>
    <w:basedOn w:val="DefaultParagraphFont"/>
    <w:link w:val="Heading8"/>
    <w:rsid w:val="006C550F"/>
    <w:rPr>
      <w:rFonts w:ascii="Arial" w:eastAsia="Times New Roman" w:hAnsi="Arial" w:cs="Arial"/>
      <w:b/>
      <w:bCs/>
      <w:color w:val="000000"/>
      <w:sz w:val="20"/>
      <w:szCs w:val="20"/>
      <w:u w:val="single"/>
      <w:lang w:val="en-US" w:eastAsia="es-ES"/>
    </w:rPr>
  </w:style>
  <w:style w:type="paragraph" w:customStyle="1" w:styleId="TtulodeTDC1">
    <w:name w:val="Título de TDC1"/>
    <w:basedOn w:val="Heading1"/>
    <w:next w:val="Normal"/>
    <w:rsid w:val="00E26173"/>
    <w:pPr>
      <w:keepLines w:val="0"/>
      <w:spacing w:after="60"/>
      <w:jc w:val="both"/>
      <w:outlineLvl w:val="9"/>
    </w:pPr>
    <w:rPr>
      <w:rFonts w:ascii="Cambria" w:eastAsia="Times New Roman" w:hAnsi="Cambria" w:cs="Cambria"/>
      <w:b/>
      <w:bCs/>
      <w:color w:val="auto"/>
      <w:kern w:val="32"/>
      <w:lang w:val="es-ES" w:eastAsia="es-ES"/>
    </w:rPr>
  </w:style>
  <w:style w:type="character" w:customStyle="1" w:styleId="Heading1Char">
    <w:name w:val="Heading 1 Char"/>
    <w:basedOn w:val="DefaultParagraphFont"/>
    <w:link w:val="Heading1"/>
    <w:uiPriority w:val="9"/>
    <w:rsid w:val="00E2617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rsid w:val="006C6586"/>
    <w:rPr>
      <w:rFonts w:cs="Times New Roman"/>
      <w:color w:val="0000FF"/>
      <w:u w:val="single"/>
    </w:rPr>
  </w:style>
  <w:style w:type="paragraph" w:styleId="TOC1">
    <w:name w:val="toc 1"/>
    <w:basedOn w:val="Normal"/>
    <w:next w:val="Normal"/>
    <w:autoRedefine/>
    <w:uiPriority w:val="39"/>
    <w:rsid w:val="009A5D98"/>
    <w:pPr>
      <w:tabs>
        <w:tab w:val="left" w:pos="480"/>
        <w:tab w:val="right" w:leader="dot" w:pos="8494"/>
      </w:tabs>
      <w:spacing w:after="60"/>
      <w:jc w:val="center"/>
    </w:pPr>
    <w:rPr>
      <w:rFonts w:ascii="Cambria" w:eastAsia="Calibri" w:hAnsi="Cambria" w:cs="Helvetica-Light"/>
      <w:noProof/>
      <w:sz w:val="22"/>
      <w:szCs w:val="22"/>
      <w:lang w:val="en-GB" w:eastAsia="es-ES"/>
    </w:rPr>
  </w:style>
  <w:style w:type="paragraph" w:styleId="ListParagraph">
    <w:name w:val="List Paragraph"/>
    <w:basedOn w:val="Normal"/>
    <w:uiPriority w:val="34"/>
    <w:qFormat/>
    <w:rsid w:val="006C6586"/>
    <w:pPr>
      <w:ind w:left="720"/>
      <w:contextualSpacing/>
    </w:pPr>
  </w:style>
  <w:style w:type="paragraph" w:styleId="FootnoteText">
    <w:name w:val="footnote text"/>
    <w:basedOn w:val="Normal"/>
    <w:link w:val="FootnoteTextChar"/>
    <w:uiPriority w:val="99"/>
    <w:semiHidden/>
    <w:unhideWhenUsed/>
    <w:rsid w:val="00C20415"/>
    <w:rPr>
      <w:sz w:val="20"/>
      <w:szCs w:val="20"/>
    </w:rPr>
  </w:style>
  <w:style w:type="character" w:customStyle="1" w:styleId="FootnoteTextChar">
    <w:name w:val="Footnote Text Char"/>
    <w:basedOn w:val="DefaultParagraphFont"/>
    <w:link w:val="FootnoteText"/>
    <w:uiPriority w:val="99"/>
    <w:semiHidden/>
    <w:rsid w:val="00C20415"/>
    <w:rPr>
      <w:sz w:val="20"/>
      <w:szCs w:val="20"/>
    </w:rPr>
  </w:style>
  <w:style w:type="character" w:styleId="FootnoteReference">
    <w:name w:val="footnote reference"/>
    <w:basedOn w:val="DefaultParagraphFont"/>
    <w:uiPriority w:val="99"/>
    <w:semiHidden/>
    <w:unhideWhenUsed/>
    <w:rsid w:val="00C20415"/>
    <w:rPr>
      <w:vertAlign w:val="superscript"/>
    </w:rPr>
  </w:style>
  <w:style w:type="paragraph" w:styleId="NormalWeb">
    <w:name w:val="Normal (Web)"/>
    <w:basedOn w:val="Normal"/>
    <w:uiPriority w:val="99"/>
    <w:unhideWhenUsed/>
    <w:rsid w:val="0058103F"/>
    <w:pPr>
      <w:spacing w:before="100" w:beforeAutospacing="1" w:after="100" w:afterAutospacing="1"/>
    </w:pPr>
    <w:rPr>
      <w:rFonts w:ascii="Times New Roman" w:eastAsia="Times New Roman" w:hAnsi="Times New Roman" w:cs="Times New Roman"/>
      <w:lang w:val="it-IT" w:eastAsia="it-IT"/>
    </w:rPr>
  </w:style>
  <w:style w:type="character" w:customStyle="1" w:styleId="sumotwilighterhighlighted">
    <w:name w:val="sumo_twilighter_highlighted"/>
    <w:basedOn w:val="DefaultParagraphFont"/>
    <w:rsid w:val="0058103F"/>
  </w:style>
  <w:style w:type="character" w:customStyle="1" w:styleId="sumotwilightershares">
    <w:name w:val="sumo_twilighter_shares"/>
    <w:basedOn w:val="DefaultParagraphFont"/>
    <w:rsid w:val="0058103F"/>
  </w:style>
  <w:style w:type="character" w:customStyle="1" w:styleId="apple-converted-space">
    <w:name w:val="apple-converted-space"/>
    <w:basedOn w:val="DefaultParagraphFont"/>
    <w:rsid w:val="0058103F"/>
  </w:style>
  <w:style w:type="paragraph" w:customStyle="1" w:styleId="fontletter">
    <w:name w:val="fontletter"/>
    <w:basedOn w:val="Normal"/>
    <w:rsid w:val="0058103F"/>
    <w:pPr>
      <w:spacing w:before="100" w:beforeAutospacing="1" w:after="100" w:afterAutospacing="1"/>
    </w:pPr>
    <w:rPr>
      <w:rFonts w:ascii="Times New Roman" w:eastAsia="Times New Roman" w:hAnsi="Times New Roman" w:cs="Times New Roman"/>
      <w:lang w:val="it-IT" w:eastAsia="it-IT"/>
    </w:rPr>
  </w:style>
  <w:style w:type="character" w:styleId="CommentReference">
    <w:name w:val="annotation reference"/>
    <w:basedOn w:val="DefaultParagraphFont"/>
    <w:uiPriority w:val="99"/>
    <w:semiHidden/>
    <w:unhideWhenUsed/>
    <w:rsid w:val="00035BC6"/>
    <w:rPr>
      <w:sz w:val="16"/>
      <w:szCs w:val="16"/>
    </w:rPr>
  </w:style>
  <w:style w:type="paragraph" w:styleId="CommentText">
    <w:name w:val="annotation text"/>
    <w:basedOn w:val="Normal"/>
    <w:link w:val="CommentTextChar"/>
    <w:uiPriority w:val="99"/>
    <w:semiHidden/>
    <w:unhideWhenUsed/>
    <w:rsid w:val="00035BC6"/>
    <w:rPr>
      <w:sz w:val="20"/>
      <w:szCs w:val="20"/>
    </w:rPr>
  </w:style>
  <w:style w:type="character" w:customStyle="1" w:styleId="CommentTextChar">
    <w:name w:val="Comment Text Char"/>
    <w:basedOn w:val="DefaultParagraphFont"/>
    <w:link w:val="CommentText"/>
    <w:uiPriority w:val="99"/>
    <w:semiHidden/>
    <w:rsid w:val="00035BC6"/>
    <w:rPr>
      <w:sz w:val="20"/>
      <w:szCs w:val="20"/>
    </w:rPr>
  </w:style>
  <w:style w:type="paragraph" w:styleId="CommentSubject">
    <w:name w:val="annotation subject"/>
    <w:basedOn w:val="CommentText"/>
    <w:next w:val="CommentText"/>
    <w:link w:val="CommentSubjectChar"/>
    <w:uiPriority w:val="99"/>
    <w:semiHidden/>
    <w:unhideWhenUsed/>
    <w:rsid w:val="00035BC6"/>
    <w:rPr>
      <w:b/>
      <w:bCs/>
    </w:rPr>
  </w:style>
  <w:style w:type="character" w:customStyle="1" w:styleId="CommentSubjectChar">
    <w:name w:val="Comment Subject Char"/>
    <w:basedOn w:val="CommentTextChar"/>
    <w:link w:val="CommentSubject"/>
    <w:uiPriority w:val="99"/>
    <w:semiHidden/>
    <w:rsid w:val="00035BC6"/>
    <w:rPr>
      <w:b/>
      <w:bCs/>
      <w:sz w:val="20"/>
      <w:szCs w:val="20"/>
    </w:rPr>
  </w:style>
  <w:style w:type="paragraph" w:styleId="BalloonText">
    <w:name w:val="Balloon Text"/>
    <w:basedOn w:val="Normal"/>
    <w:link w:val="BalloonTextChar"/>
    <w:uiPriority w:val="99"/>
    <w:semiHidden/>
    <w:unhideWhenUsed/>
    <w:rsid w:val="00035B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BC6"/>
    <w:rPr>
      <w:rFonts w:ascii="Segoe UI" w:hAnsi="Segoe UI" w:cs="Segoe UI"/>
      <w:sz w:val="18"/>
      <w:szCs w:val="18"/>
    </w:rPr>
  </w:style>
  <w:style w:type="table" w:customStyle="1" w:styleId="Tabellagriglia5scura-colore51">
    <w:name w:val="Tabella griglia 5 scura - colore 51"/>
    <w:basedOn w:val="TableNormal"/>
    <w:uiPriority w:val="50"/>
    <w:rsid w:val="009C622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Default">
    <w:name w:val="Default"/>
    <w:rsid w:val="009C622F"/>
    <w:pPr>
      <w:autoSpaceDE w:val="0"/>
      <w:autoSpaceDN w:val="0"/>
      <w:adjustRightInd w:val="0"/>
    </w:pPr>
    <w:rPr>
      <w:rFonts w:ascii="Calibri" w:hAnsi="Calibri" w:cs="Calibri"/>
      <w:color w:val="000000"/>
      <w:lang w:val="es-ES"/>
    </w:rPr>
  </w:style>
  <w:style w:type="character" w:customStyle="1" w:styleId="willkommen">
    <w:name w:val="willkommen"/>
    <w:basedOn w:val="DefaultParagraphFont"/>
    <w:rsid w:val="009C622F"/>
  </w:style>
  <w:style w:type="character" w:customStyle="1" w:styleId="Menzionenonrisolta1">
    <w:name w:val="Menzione non risolta1"/>
    <w:basedOn w:val="DefaultParagraphFont"/>
    <w:uiPriority w:val="99"/>
    <w:semiHidden/>
    <w:unhideWhenUsed/>
    <w:rsid w:val="009871DF"/>
    <w:rPr>
      <w:color w:val="808080"/>
      <w:shd w:val="clear" w:color="auto" w:fill="E6E6E6"/>
    </w:rPr>
  </w:style>
  <w:style w:type="paragraph" w:customStyle="1" w:styleId="TableParagraph">
    <w:name w:val="Table Paragraph"/>
    <w:basedOn w:val="Normal"/>
    <w:uiPriority w:val="1"/>
    <w:qFormat/>
    <w:rsid w:val="00F40BCF"/>
    <w:pPr>
      <w:widowControl w:val="0"/>
      <w:autoSpaceDE w:val="0"/>
      <w:autoSpaceDN w:val="0"/>
    </w:pPr>
    <w:rPr>
      <w:rFonts w:ascii="Calibri" w:eastAsia="Calibri" w:hAnsi="Calibri" w:cs="Calibri"/>
      <w:sz w:val="22"/>
      <w:szCs w:val="22"/>
      <w:lang w:val="en-US"/>
    </w:rPr>
  </w:style>
  <w:style w:type="character" w:customStyle="1" w:styleId="Heading2Char">
    <w:name w:val="Heading 2 Char"/>
    <w:basedOn w:val="DefaultParagraphFont"/>
    <w:link w:val="Heading2"/>
    <w:uiPriority w:val="9"/>
    <w:rsid w:val="00F40BCF"/>
    <w:rPr>
      <w:rFonts w:asciiTheme="majorHAnsi" w:eastAsiaTheme="majorEastAsia" w:hAnsiTheme="majorHAnsi" w:cstheme="majorBidi"/>
      <w:b/>
      <w:bCs/>
      <w:color w:val="4472C4" w:themeColor="accent1"/>
      <w:sz w:val="26"/>
      <w:szCs w:val="26"/>
    </w:rPr>
  </w:style>
  <w:style w:type="paragraph" w:styleId="Caption">
    <w:name w:val="caption"/>
    <w:basedOn w:val="Normal"/>
    <w:next w:val="Normal"/>
    <w:uiPriority w:val="35"/>
    <w:unhideWhenUsed/>
    <w:qFormat/>
    <w:rsid w:val="00F40BCF"/>
    <w:pPr>
      <w:spacing w:after="200"/>
    </w:pPr>
    <w:rPr>
      <w:i/>
      <w:iCs/>
      <w:color w:val="44546A" w:themeColor="text2"/>
      <w:sz w:val="18"/>
      <w:szCs w:val="18"/>
      <w:lang w:val="es-ES"/>
    </w:rPr>
  </w:style>
  <w:style w:type="paragraph" w:styleId="TOC2">
    <w:name w:val="toc 2"/>
    <w:basedOn w:val="Normal"/>
    <w:next w:val="Normal"/>
    <w:autoRedefine/>
    <w:uiPriority w:val="39"/>
    <w:unhideWhenUsed/>
    <w:rsid w:val="004712F9"/>
    <w:pPr>
      <w:spacing w:after="100"/>
      <w:ind w:left="240"/>
    </w:pPr>
  </w:style>
  <w:style w:type="table" w:customStyle="1" w:styleId="TableGrid0">
    <w:name w:val="TableGrid"/>
    <w:rsid w:val="00A42E5A"/>
    <w:rPr>
      <w:rFonts w:eastAsiaTheme="minorEastAsia"/>
      <w:sz w:val="22"/>
      <w:szCs w:val="22"/>
      <w:lang w:val="es-ES" w:eastAsia="es-ES"/>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837025"/>
    <w:pPr>
      <w:spacing w:before="480" w:line="276" w:lineRule="auto"/>
      <w:outlineLvl w:val="9"/>
    </w:pPr>
    <w:rPr>
      <w:b/>
      <w:bCs/>
      <w:sz w:val="28"/>
      <w:szCs w:val="28"/>
      <w:lang w:val="it-IT" w:eastAsia="it-IT"/>
    </w:rPr>
  </w:style>
  <w:style w:type="paragraph" w:styleId="Revision">
    <w:name w:val="Revision"/>
    <w:hidden/>
    <w:uiPriority w:val="99"/>
    <w:semiHidden/>
    <w:rsid w:val="00735180"/>
  </w:style>
  <w:style w:type="table" w:customStyle="1" w:styleId="Tablaconcuadrcula1clara-nfasis51">
    <w:name w:val="Tabla con cuadrícula 1 clara - Énfasis 51"/>
    <w:basedOn w:val="TableNormal"/>
    <w:uiPriority w:val="46"/>
    <w:rsid w:val="009079EC"/>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4-nfasis11">
    <w:name w:val="Tabla con cuadrícula 4 - Énfasis 11"/>
    <w:basedOn w:val="TableNormal"/>
    <w:uiPriority w:val="49"/>
    <w:rsid w:val="009079EC"/>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EndnoteText">
    <w:name w:val="endnote text"/>
    <w:basedOn w:val="Normal"/>
    <w:link w:val="EndnoteTextChar"/>
    <w:uiPriority w:val="99"/>
    <w:semiHidden/>
    <w:unhideWhenUsed/>
    <w:rsid w:val="00412DB7"/>
    <w:rPr>
      <w:sz w:val="20"/>
      <w:szCs w:val="20"/>
    </w:rPr>
  </w:style>
  <w:style w:type="character" w:customStyle="1" w:styleId="EndnoteTextChar">
    <w:name w:val="Endnote Text Char"/>
    <w:basedOn w:val="DefaultParagraphFont"/>
    <w:link w:val="EndnoteText"/>
    <w:uiPriority w:val="99"/>
    <w:semiHidden/>
    <w:rsid w:val="00412DB7"/>
    <w:rPr>
      <w:sz w:val="20"/>
      <w:szCs w:val="20"/>
    </w:rPr>
  </w:style>
  <w:style w:type="character" w:styleId="EndnoteReference">
    <w:name w:val="endnote reference"/>
    <w:basedOn w:val="DefaultParagraphFont"/>
    <w:uiPriority w:val="99"/>
    <w:semiHidden/>
    <w:unhideWhenUsed/>
    <w:rsid w:val="00412DB7"/>
    <w:rPr>
      <w:vertAlign w:val="superscript"/>
    </w:rPr>
  </w:style>
  <w:style w:type="table" w:customStyle="1" w:styleId="Tablaconcuadrcula5oscura-nfasis11">
    <w:name w:val="Tabla con cuadrícula 5 oscura - Énfasis 11"/>
    <w:basedOn w:val="TableNormal"/>
    <w:uiPriority w:val="50"/>
    <w:rsid w:val="0009106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Emphasis">
    <w:name w:val="Emphasis"/>
    <w:basedOn w:val="DefaultParagraphFont"/>
    <w:uiPriority w:val="20"/>
    <w:qFormat/>
    <w:rsid w:val="006319BB"/>
    <w:rPr>
      <w:i/>
      <w:iCs/>
    </w:rPr>
  </w:style>
  <w:style w:type="table" w:customStyle="1" w:styleId="Tablaconcuadrcula7concolores1">
    <w:name w:val="Tabla con cuadrícula 7 con colores1"/>
    <w:basedOn w:val="TableNormal"/>
    <w:uiPriority w:val="52"/>
    <w:rsid w:val="008A0D44"/>
    <w:rPr>
      <w:color w:val="000000" w:themeColor="text1"/>
      <w:sz w:val="22"/>
      <w:szCs w:val="22"/>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hscoswrapper">
    <w:name w:val="hs_cos_wrapper"/>
    <w:basedOn w:val="DefaultParagraphFont"/>
    <w:rsid w:val="006F5B20"/>
  </w:style>
  <w:style w:type="character" w:customStyle="1" w:styleId="Mencinsinresolver1">
    <w:name w:val="Mención sin resolver1"/>
    <w:basedOn w:val="DefaultParagraphFont"/>
    <w:uiPriority w:val="99"/>
    <w:semiHidden/>
    <w:unhideWhenUsed/>
    <w:rsid w:val="009F2BD2"/>
    <w:rPr>
      <w:color w:val="605E5C"/>
      <w:shd w:val="clear" w:color="auto" w:fill="E1DFDD"/>
    </w:rPr>
  </w:style>
  <w:style w:type="paragraph" w:styleId="TOC3">
    <w:name w:val="toc 3"/>
    <w:basedOn w:val="Normal"/>
    <w:next w:val="Normal"/>
    <w:autoRedefine/>
    <w:uiPriority w:val="39"/>
    <w:unhideWhenUsed/>
    <w:rsid w:val="00CF003F"/>
    <w:pPr>
      <w:spacing w:after="100" w:line="259" w:lineRule="auto"/>
      <w:ind w:left="440"/>
    </w:pPr>
    <w:rPr>
      <w:rFonts w:eastAsiaTheme="minorEastAsia"/>
      <w:sz w:val="22"/>
      <w:szCs w:val="22"/>
      <w:lang w:val="es-ES" w:eastAsia="es-ES"/>
    </w:rPr>
  </w:style>
  <w:style w:type="paragraph" w:styleId="TOC4">
    <w:name w:val="toc 4"/>
    <w:basedOn w:val="Normal"/>
    <w:next w:val="Normal"/>
    <w:autoRedefine/>
    <w:uiPriority w:val="39"/>
    <w:unhideWhenUsed/>
    <w:rsid w:val="00CF003F"/>
    <w:pPr>
      <w:spacing w:after="100" w:line="259" w:lineRule="auto"/>
      <w:ind w:left="660"/>
    </w:pPr>
    <w:rPr>
      <w:rFonts w:eastAsiaTheme="minorEastAsia"/>
      <w:sz w:val="22"/>
      <w:szCs w:val="22"/>
      <w:lang w:val="es-ES" w:eastAsia="es-ES"/>
    </w:rPr>
  </w:style>
  <w:style w:type="paragraph" w:styleId="TOC5">
    <w:name w:val="toc 5"/>
    <w:basedOn w:val="Normal"/>
    <w:next w:val="Normal"/>
    <w:autoRedefine/>
    <w:uiPriority w:val="39"/>
    <w:unhideWhenUsed/>
    <w:rsid w:val="00CF003F"/>
    <w:pPr>
      <w:spacing w:after="100" w:line="259" w:lineRule="auto"/>
      <w:ind w:left="880"/>
    </w:pPr>
    <w:rPr>
      <w:rFonts w:eastAsiaTheme="minorEastAsia"/>
      <w:sz w:val="22"/>
      <w:szCs w:val="22"/>
      <w:lang w:val="es-ES" w:eastAsia="es-ES"/>
    </w:rPr>
  </w:style>
  <w:style w:type="paragraph" w:styleId="TOC6">
    <w:name w:val="toc 6"/>
    <w:basedOn w:val="Normal"/>
    <w:next w:val="Normal"/>
    <w:autoRedefine/>
    <w:uiPriority w:val="39"/>
    <w:unhideWhenUsed/>
    <w:rsid w:val="00CF003F"/>
    <w:pPr>
      <w:spacing w:after="100" w:line="259" w:lineRule="auto"/>
      <w:ind w:left="1100"/>
    </w:pPr>
    <w:rPr>
      <w:rFonts w:eastAsiaTheme="minorEastAsia"/>
      <w:sz w:val="22"/>
      <w:szCs w:val="22"/>
      <w:lang w:val="es-ES" w:eastAsia="es-ES"/>
    </w:rPr>
  </w:style>
  <w:style w:type="paragraph" w:styleId="TOC7">
    <w:name w:val="toc 7"/>
    <w:basedOn w:val="Normal"/>
    <w:next w:val="Normal"/>
    <w:autoRedefine/>
    <w:uiPriority w:val="39"/>
    <w:unhideWhenUsed/>
    <w:rsid w:val="00CF003F"/>
    <w:pPr>
      <w:spacing w:after="100" w:line="259" w:lineRule="auto"/>
      <w:ind w:left="1320"/>
    </w:pPr>
    <w:rPr>
      <w:rFonts w:eastAsiaTheme="minorEastAsia"/>
      <w:sz w:val="22"/>
      <w:szCs w:val="22"/>
      <w:lang w:val="es-ES" w:eastAsia="es-ES"/>
    </w:rPr>
  </w:style>
  <w:style w:type="paragraph" w:styleId="TOC8">
    <w:name w:val="toc 8"/>
    <w:basedOn w:val="Normal"/>
    <w:next w:val="Normal"/>
    <w:autoRedefine/>
    <w:uiPriority w:val="39"/>
    <w:unhideWhenUsed/>
    <w:rsid w:val="00CF003F"/>
    <w:pPr>
      <w:spacing w:after="100" w:line="259" w:lineRule="auto"/>
      <w:ind w:left="1540"/>
    </w:pPr>
    <w:rPr>
      <w:rFonts w:eastAsiaTheme="minorEastAsia"/>
      <w:sz w:val="22"/>
      <w:szCs w:val="22"/>
      <w:lang w:val="es-ES" w:eastAsia="es-ES"/>
    </w:rPr>
  </w:style>
  <w:style w:type="paragraph" w:styleId="TOC9">
    <w:name w:val="toc 9"/>
    <w:basedOn w:val="Normal"/>
    <w:next w:val="Normal"/>
    <w:autoRedefine/>
    <w:uiPriority w:val="39"/>
    <w:unhideWhenUsed/>
    <w:rsid w:val="00CF003F"/>
    <w:pPr>
      <w:spacing w:after="100" w:line="259" w:lineRule="auto"/>
      <w:ind w:left="1760"/>
    </w:pPr>
    <w:rPr>
      <w:rFonts w:eastAsiaTheme="minorEastAsia"/>
      <w:sz w:val="22"/>
      <w:szCs w:val="22"/>
      <w:lang w:val="es-ES" w:eastAsia="es-ES"/>
    </w:rPr>
  </w:style>
  <w:style w:type="character" w:customStyle="1" w:styleId="Mencinsinresolver2">
    <w:name w:val="Mención sin resolver2"/>
    <w:basedOn w:val="DefaultParagraphFont"/>
    <w:uiPriority w:val="99"/>
    <w:semiHidden/>
    <w:unhideWhenUsed/>
    <w:rsid w:val="00CF003F"/>
    <w:rPr>
      <w:color w:val="605E5C"/>
      <w:shd w:val="clear" w:color="auto" w:fill="E1DFDD"/>
    </w:rPr>
  </w:style>
  <w:style w:type="character" w:customStyle="1" w:styleId="UnresolvedMention">
    <w:name w:val="Unresolved Mention"/>
    <w:basedOn w:val="DefaultParagraphFont"/>
    <w:uiPriority w:val="99"/>
    <w:semiHidden/>
    <w:unhideWhenUsed/>
    <w:rsid w:val="000B5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69403">
      <w:bodyDiv w:val="1"/>
      <w:marLeft w:val="0"/>
      <w:marRight w:val="0"/>
      <w:marTop w:val="0"/>
      <w:marBottom w:val="0"/>
      <w:divBdr>
        <w:top w:val="none" w:sz="0" w:space="0" w:color="auto"/>
        <w:left w:val="none" w:sz="0" w:space="0" w:color="auto"/>
        <w:bottom w:val="none" w:sz="0" w:space="0" w:color="auto"/>
        <w:right w:val="none" w:sz="0" w:space="0" w:color="auto"/>
      </w:divBdr>
    </w:div>
    <w:div w:id="46103878">
      <w:bodyDiv w:val="1"/>
      <w:marLeft w:val="0"/>
      <w:marRight w:val="0"/>
      <w:marTop w:val="0"/>
      <w:marBottom w:val="0"/>
      <w:divBdr>
        <w:top w:val="none" w:sz="0" w:space="0" w:color="auto"/>
        <w:left w:val="none" w:sz="0" w:space="0" w:color="auto"/>
        <w:bottom w:val="none" w:sz="0" w:space="0" w:color="auto"/>
        <w:right w:val="none" w:sz="0" w:space="0" w:color="auto"/>
      </w:divBdr>
    </w:div>
    <w:div w:id="55200954">
      <w:bodyDiv w:val="1"/>
      <w:marLeft w:val="0"/>
      <w:marRight w:val="0"/>
      <w:marTop w:val="0"/>
      <w:marBottom w:val="0"/>
      <w:divBdr>
        <w:top w:val="none" w:sz="0" w:space="0" w:color="auto"/>
        <w:left w:val="none" w:sz="0" w:space="0" w:color="auto"/>
        <w:bottom w:val="none" w:sz="0" w:space="0" w:color="auto"/>
        <w:right w:val="none" w:sz="0" w:space="0" w:color="auto"/>
      </w:divBdr>
    </w:div>
    <w:div w:id="110634379">
      <w:bodyDiv w:val="1"/>
      <w:marLeft w:val="0"/>
      <w:marRight w:val="0"/>
      <w:marTop w:val="0"/>
      <w:marBottom w:val="0"/>
      <w:divBdr>
        <w:top w:val="none" w:sz="0" w:space="0" w:color="auto"/>
        <w:left w:val="none" w:sz="0" w:space="0" w:color="auto"/>
        <w:bottom w:val="none" w:sz="0" w:space="0" w:color="auto"/>
        <w:right w:val="none" w:sz="0" w:space="0" w:color="auto"/>
      </w:divBdr>
    </w:div>
    <w:div w:id="232156309">
      <w:bodyDiv w:val="1"/>
      <w:marLeft w:val="0"/>
      <w:marRight w:val="0"/>
      <w:marTop w:val="0"/>
      <w:marBottom w:val="0"/>
      <w:divBdr>
        <w:top w:val="none" w:sz="0" w:space="0" w:color="auto"/>
        <w:left w:val="none" w:sz="0" w:space="0" w:color="auto"/>
        <w:bottom w:val="none" w:sz="0" w:space="0" w:color="auto"/>
        <w:right w:val="none" w:sz="0" w:space="0" w:color="auto"/>
      </w:divBdr>
    </w:div>
    <w:div w:id="304968127">
      <w:bodyDiv w:val="1"/>
      <w:marLeft w:val="0"/>
      <w:marRight w:val="0"/>
      <w:marTop w:val="0"/>
      <w:marBottom w:val="0"/>
      <w:divBdr>
        <w:top w:val="none" w:sz="0" w:space="0" w:color="auto"/>
        <w:left w:val="none" w:sz="0" w:space="0" w:color="auto"/>
        <w:bottom w:val="none" w:sz="0" w:space="0" w:color="auto"/>
        <w:right w:val="none" w:sz="0" w:space="0" w:color="auto"/>
      </w:divBdr>
    </w:div>
    <w:div w:id="367995992">
      <w:bodyDiv w:val="1"/>
      <w:marLeft w:val="0"/>
      <w:marRight w:val="0"/>
      <w:marTop w:val="0"/>
      <w:marBottom w:val="0"/>
      <w:divBdr>
        <w:top w:val="none" w:sz="0" w:space="0" w:color="auto"/>
        <w:left w:val="none" w:sz="0" w:space="0" w:color="auto"/>
        <w:bottom w:val="none" w:sz="0" w:space="0" w:color="auto"/>
        <w:right w:val="none" w:sz="0" w:space="0" w:color="auto"/>
      </w:divBdr>
    </w:div>
    <w:div w:id="389035606">
      <w:bodyDiv w:val="1"/>
      <w:marLeft w:val="0"/>
      <w:marRight w:val="0"/>
      <w:marTop w:val="0"/>
      <w:marBottom w:val="0"/>
      <w:divBdr>
        <w:top w:val="none" w:sz="0" w:space="0" w:color="auto"/>
        <w:left w:val="none" w:sz="0" w:space="0" w:color="auto"/>
        <w:bottom w:val="none" w:sz="0" w:space="0" w:color="auto"/>
        <w:right w:val="none" w:sz="0" w:space="0" w:color="auto"/>
      </w:divBdr>
    </w:div>
    <w:div w:id="412362827">
      <w:bodyDiv w:val="1"/>
      <w:marLeft w:val="0"/>
      <w:marRight w:val="0"/>
      <w:marTop w:val="0"/>
      <w:marBottom w:val="0"/>
      <w:divBdr>
        <w:top w:val="none" w:sz="0" w:space="0" w:color="auto"/>
        <w:left w:val="none" w:sz="0" w:space="0" w:color="auto"/>
        <w:bottom w:val="none" w:sz="0" w:space="0" w:color="auto"/>
        <w:right w:val="none" w:sz="0" w:space="0" w:color="auto"/>
      </w:divBdr>
    </w:div>
    <w:div w:id="454253601">
      <w:bodyDiv w:val="1"/>
      <w:marLeft w:val="0"/>
      <w:marRight w:val="0"/>
      <w:marTop w:val="0"/>
      <w:marBottom w:val="0"/>
      <w:divBdr>
        <w:top w:val="none" w:sz="0" w:space="0" w:color="auto"/>
        <w:left w:val="none" w:sz="0" w:space="0" w:color="auto"/>
        <w:bottom w:val="none" w:sz="0" w:space="0" w:color="auto"/>
        <w:right w:val="none" w:sz="0" w:space="0" w:color="auto"/>
      </w:divBdr>
    </w:div>
    <w:div w:id="536626771">
      <w:bodyDiv w:val="1"/>
      <w:marLeft w:val="0"/>
      <w:marRight w:val="0"/>
      <w:marTop w:val="0"/>
      <w:marBottom w:val="0"/>
      <w:divBdr>
        <w:top w:val="none" w:sz="0" w:space="0" w:color="auto"/>
        <w:left w:val="none" w:sz="0" w:space="0" w:color="auto"/>
        <w:bottom w:val="none" w:sz="0" w:space="0" w:color="auto"/>
        <w:right w:val="none" w:sz="0" w:space="0" w:color="auto"/>
      </w:divBdr>
    </w:div>
    <w:div w:id="586305727">
      <w:bodyDiv w:val="1"/>
      <w:marLeft w:val="0"/>
      <w:marRight w:val="0"/>
      <w:marTop w:val="0"/>
      <w:marBottom w:val="0"/>
      <w:divBdr>
        <w:top w:val="none" w:sz="0" w:space="0" w:color="auto"/>
        <w:left w:val="none" w:sz="0" w:space="0" w:color="auto"/>
        <w:bottom w:val="none" w:sz="0" w:space="0" w:color="auto"/>
        <w:right w:val="none" w:sz="0" w:space="0" w:color="auto"/>
      </w:divBdr>
    </w:div>
    <w:div w:id="587425991">
      <w:bodyDiv w:val="1"/>
      <w:marLeft w:val="0"/>
      <w:marRight w:val="0"/>
      <w:marTop w:val="0"/>
      <w:marBottom w:val="0"/>
      <w:divBdr>
        <w:top w:val="none" w:sz="0" w:space="0" w:color="auto"/>
        <w:left w:val="none" w:sz="0" w:space="0" w:color="auto"/>
        <w:bottom w:val="none" w:sz="0" w:space="0" w:color="auto"/>
        <w:right w:val="none" w:sz="0" w:space="0" w:color="auto"/>
      </w:divBdr>
    </w:div>
    <w:div w:id="600915614">
      <w:bodyDiv w:val="1"/>
      <w:marLeft w:val="0"/>
      <w:marRight w:val="0"/>
      <w:marTop w:val="0"/>
      <w:marBottom w:val="0"/>
      <w:divBdr>
        <w:top w:val="none" w:sz="0" w:space="0" w:color="auto"/>
        <w:left w:val="none" w:sz="0" w:space="0" w:color="auto"/>
        <w:bottom w:val="none" w:sz="0" w:space="0" w:color="auto"/>
        <w:right w:val="none" w:sz="0" w:space="0" w:color="auto"/>
      </w:divBdr>
    </w:div>
    <w:div w:id="620263092">
      <w:bodyDiv w:val="1"/>
      <w:marLeft w:val="0"/>
      <w:marRight w:val="0"/>
      <w:marTop w:val="0"/>
      <w:marBottom w:val="0"/>
      <w:divBdr>
        <w:top w:val="none" w:sz="0" w:space="0" w:color="auto"/>
        <w:left w:val="none" w:sz="0" w:space="0" w:color="auto"/>
        <w:bottom w:val="none" w:sz="0" w:space="0" w:color="auto"/>
        <w:right w:val="none" w:sz="0" w:space="0" w:color="auto"/>
      </w:divBdr>
    </w:div>
    <w:div w:id="622468933">
      <w:bodyDiv w:val="1"/>
      <w:marLeft w:val="0"/>
      <w:marRight w:val="0"/>
      <w:marTop w:val="0"/>
      <w:marBottom w:val="0"/>
      <w:divBdr>
        <w:top w:val="none" w:sz="0" w:space="0" w:color="auto"/>
        <w:left w:val="none" w:sz="0" w:space="0" w:color="auto"/>
        <w:bottom w:val="none" w:sz="0" w:space="0" w:color="auto"/>
        <w:right w:val="none" w:sz="0" w:space="0" w:color="auto"/>
      </w:divBdr>
      <w:divsChild>
        <w:div w:id="2046589021">
          <w:marLeft w:val="547"/>
          <w:marRight w:val="0"/>
          <w:marTop w:val="0"/>
          <w:marBottom w:val="0"/>
          <w:divBdr>
            <w:top w:val="none" w:sz="0" w:space="0" w:color="auto"/>
            <w:left w:val="none" w:sz="0" w:space="0" w:color="auto"/>
            <w:bottom w:val="none" w:sz="0" w:space="0" w:color="auto"/>
            <w:right w:val="none" w:sz="0" w:space="0" w:color="auto"/>
          </w:divBdr>
        </w:div>
      </w:divsChild>
    </w:div>
    <w:div w:id="654991439">
      <w:bodyDiv w:val="1"/>
      <w:marLeft w:val="0"/>
      <w:marRight w:val="0"/>
      <w:marTop w:val="0"/>
      <w:marBottom w:val="0"/>
      <w:divBdr>
        <w:top w:val="none" w:sz="0" w:space="0" w:color="auto"/>
        <w:left w:val="none" w:sz="0" w:space="0" w:color="auto"/>
        <w:bottom w:val="none" w:sz="0" w:space="0" w:color="auto"/>
        <w:right w:val="none" w:sz="0" w:space="0" w:color="auto"/>
      </w:divBdr>
    </w:div>
    <w:div w:id="701784576">
      <w:bodyDiv w:val="1"/>
      <w:marLeft w:val="0"/>
      <w:marRight w:val="0"/>
      <w:marTop w:val="0"/>
      <w:marBottom w:val="0"/>
      <w:divBdr>
        <w:top w:val="none" w:sz="0" w:space="0" w:color="auto"/>
        <w:left w:val="none" w:sz="0" w:space="0" w:color="auto"/>
        <w:bottom w:val="none" w:sz="0" w:space="0" w:color="auto"/>
        <w:right w:val="none" w:sz="0" w:space="0" w:color="auto"/>
      </w:divBdr>
    </w:div>
    <w:div w:id="804932601">
      <w:bodyDiv w:val="1"/>
      <w:marLeft w:val="0"/>
      <w:marRight w:val="0"/>
      <w:marTop w:val="0"/>
      <w:marBottom w:val="0"/>
      <w:divBdr>
        <w:top w:val="none" w:sz="0" w:space="0" w:color="auto"/>
        <w:left w:val="none" w:sz="0" w:space="0" w:color="auto"/>
        <w:bottom w:val="none" w:sz="0" w:space="0" w:color="auto"/>
        <w:right w:val="none" w:sz="0" w:space="0" w:color="auto"/>
      </w:divBdr>
    </w:div>
    <w:div w:id="920140145">
      <w:bodyDiv w:val="1"/>
      <w:marLeft w:val="0"/>
      <w:marRight w:val="0"/>
      <w:marTop w:val="0"/>
      <w:marBottom w:val="0"/>
      <w:divBdr>
        <w:top w:val="none" w:sz="0" w:space="0" w:color="auto"/>
        <w:left w:val="none" w:sz="0" w:space="0" w:color="auto"/>
        <w:bottom w:val="none" w:sz="0" w:space="0" w:color="auto"/>
        <w:right w:val="none" w:sz="0" w:space="0" w:color="auto"/>
      </w:divBdr>
    </w:div>
    <w:div w:id="985084422">
      <w:bodyDiv w:val="1"/>
      <w:marLeft w:val="0"/>
      <w:marRight w:val="0"/>
      <w:marTop w:val="0"/>
      <w:marBottom w:val="0"/>
      <w:divBdr>
        <w:top w:val="none" w:sz="0" w:space="0" w:color="auto"/>
        <w:left w:val="none" w:sz="0" w:space="0" w:color="auto"/>
        <w:bottom w:val="none" w:sz="0" w:space="0" w:color="auto"/>
        <w:right w:val="none" w:sz="0" w:space="0" w:color="auto"/>
      </w:divBdr>
    </w:div>
    <w:div w:id="1084062822">
      <w:bodyDiv w:val="1"/>
      <w:marLeft w:val="0"/>
      <w:marRight w:val="0"/>
      <w:marTop w:val="0"/>
      <w:marBottom w:val="0"/>
      <w:divBdr>
        <w:top w:val="none" w:sz="0" w:space="0" w:color="auto"/>
        <w:left w:val="none" w:sz="0" w:space="0" w:color="auto"/>
        <w:bottom w:val="none" w:sz="0" w:space="0" w:color="auto"/>
        <w:right w:val="none" w:sz="0" w:space="0" w:color="auto"/>
      </w:divBdr>
    </w:div>
    <w:div w:id="1127746982">
      <w:bodyDiv w:val="1"/>
      <w:marLeft w:val="0"/>
      <w:marRight w:val="0"/>
      <w:marTop w:val="0"/>
      <w:marBottom w:val="0"/>
      <w:divBdr>
        <w:top w:val="none" w:sz="0" w:space="0" w:color="auto"/>
        <w:left w:val="none" w:sz="0" w:space="0" w:color="auto"/>
        <w:bottom w:val="none" w:sz="0" w:space="0" w:color="auto"/>
        <w:right w:val="none" w:sz="0" w:space="0" w:color="auto"/>
      </w:divBdr>
    </w:div>
    <w:div w:id="1141967933">
      <w:bodyDiv w:val="1"/>
      <w:marLeft w:val="0"/>
      <w:marRight w:val="0"/>
      <w:marTop w:val="0"/>
      <w:marBottom w:val="0"/>
      <w:divBdr>
        <w:top w:val="none" w:sz="0" w:space="0" w:color="auto"/>
        <w:left w:val="none" w:sz="0" w:space="0" w:color="auto"/>
        <w:bottom w:val="none" w:sz="0" w:space="0" w:color="auto"/>
        <w:right w:val="none" w:sz="0" w:space="0" w:color="auto"/>
      </w:divBdr>
    </w:div>
    <w:div w:id="1144129090">
      <w:bodyDiv w:val="1"/>
      <w:marLeft w:val="0"/>
      <w:marRight w:val="0"/>
      <w:marTop w:val="0"/>
      <w:marBottom w:val="0"/>
      <w:divBdr>
        <w:top w:val="none" w:sz="0" w:space="0" w:color="auto"/>
        <w:left w:val="none" w:sz="0" w:space="0" w:color="auto"/>
        <w:bottom w:val="none" w:sz="0" w:space="0" w:color="auto"/>
        <w:right w:val="none" w:sz="0" w:space="0" w:color="auto"/>
      </w:divBdr>
    </w:div>
    <w:div w:id="1153988125">
      <w:bodyDiv w:val="1"/>
      <w:marLeft w:val="0"/>
      <w:marRight w:val="0"/>
      <w:marTop w:val="0"/>
      <w:marBottom w:val="0"/>
      <w:divBdr>
        <w:top w:val="none" w:sz="0" w:space="0" w:color="auto"/>
        <w:left w:val="none" w:sz="0" w:space="0" w:color="auto"/>
        <w:bottom w:val="none" w:sz="0" w:space="0" w:color="auto"/>
        <w:right w:val="none" w:sz="0" w:space="0" w:color="auto"/>
      </w:divBdr>
    </w:div>
    <w:div w:id="1199977348">
      <w:bodyDiv w:val="1"/>
      <w:marLeft w:val="0"/>
      <w:marRight w:val="0"/>
      <w:marTop w:val="0"/>
      <w:marBottom w:val="0"/>
      <w:divBdr>
        <w:top w:val="none" w:sz="0" w:space="0" w:color="auto"/>
        <w:left w:val="none" w:sz="0" w:space="0" w:color="auto"/>
        <w:bottom w:val="none" w:sz="0" w:space="0" w:color="auto"/>
        <w:right w:val="none" w:sz="0" w:space="0" w:color="auto"/>
      </w:divBdr>
    </w:div>
    <w:div w:id="1263146499">
      <w:bodyDiv w:val="1"/>
      <w:marLeft w:val="0"/>
      <w:marRight w:val="0"/>
      <w:marTop w:val="0"/>
      <w:marBottom w:val="0"/>
      <w:divBdr>
        <w:top w:val="none" w:sz="0" w:space="0" w:color="auto"/>
        <w:left w:val="none" w:sz="0" w:space="0" w:color="auto"/>
        <w:bottom w:val="none" w:sz="0" w:space="0" w:color="auto"/>
        <w:right w:val="none" w:sz="0" w:space="0" w:color="auto"/>
      </w:divBdr>
    </w:div>
    <w:div w:id="1311401635">
      <w:bodyDiv w:val="1"/>
      <w:marLeft w:val="0"/>
      <w:marRight w:val="0"/>
      <w:marTop w:val="0"/>
      <w:marBottom w:val="0"/>
      <w:divBdr>
        <w:top w:val="none" w:sz="0" w:space="0" w:color="auto"/>
        <w:left w:val="none" w:sz="0" w:space="0" w:color="auto"/>
        <w:bottom w:val="none" w:sz="0" w:space="0" w:color="auto"/>
        <w:right w:val="none" w:sz="0" w:space="0" w:color="auto"/>
      </w:divBdr>
    </w:div>
    <w:div w:id="1370648789">
      <w:bodyDiv w:val="1"/>
      <w:marLeft w:val="0"/>
      <w:marRight w:val="0"/>
      <w:marTop w:val="0"/>
      <w:marBottom w:val="0"/>
      <w:divBdr>
        <w:top w:val="none" w:sz="0" w:space="0" w:color="auto"/>
        <w:left w:val="none" w:sz="0" w:space="0" w:color="auto"/>
        <w:bottom w:val="none" w:sz="0" w:space="0" w:color="auto"/>
        <w:right w:val="none" w:sz="0" w:space="0" w:color="auto"/>
      </w:divBdr>
    </w:div>
    <w:div w:id="1425297166">
      <w:bodyDiv w:val="1"/>
      <w:marLeft w:val="0"/>
      <w:marRight w:val="0"/>
      <w:marTop w:val="0"/>
      <w:marBottom w:val="0"/>
      <w:divBdr>
        <w:top w:val="none" w:sz="0" w:space="0" w:color="auto"/>
        <w:left w:val="none" w:sz="0" w:space="0" w:color="auto"/>
        <w:bottom w:val="none" w:sz="0" w:space="0" w:color="auto"/>
        <w:right w:val="none" w:sz="0" w:space="0" w:color="auto"/>
      </w:divBdr>
    </w:div>
    <w:div w:id="1440952228">
      <w:bodyDiv w:val="1"/>
      <w:marLeft w:val="0"/>
      <w:marRight w:val="0"/>
      <w:marTop w:val="0"/>
      <w:marBottom w:val="0"/>
      <w:divBdr>
        <w:top w:val="none" w:sz="0" w:space="0" w:color="auto"/>
        <w:left w:val="none" w:sz="0" w:space="0" w:color="auto"/>
        <w:bottom w:val="none" w:sz="0" w:space="0" w:color="auto"/>
        <w:right w:val="none" w:sz="0" w:space="0" w:color="auto"/>
      </w:divBdr>
    </w:div>
    <w:div w:id="1543244225">
      <w:bodyDiv w:val="1"/>
      <w:marLeft w:val="0"/>
      <w:marRight w:val="0"/>
      <w:marTop w:val="0"/>
      <w:marBottom w:val="0"/>
      <w:divBdr>
        <w:top w:val="none" w:sz="0" w:space="0" w:color="auto"/>
        <w:left w:val="none" w:sz="0" w:space="0" w:color="auto"/>
        <w:bottom w:val="none" w:sz="0" w:space="0" w:color="auto"/>
        <w:right w:val="none" w:sz="0" w:space="0" w:color="auto"/>
      </w:divBdr>
    </w:div>
    <w:div w:id="1550606978">
      <w:bodyDiv w:val="1"/>
      <w:marLeft w:val="0"/>
      <w:marRight w:val="0"/>
      <w:marTop w:val="0"/>
      <w:marBottom w:val="0"/>
      <w:divBdr>
        <w:top w:val="none" w:sz="0" w:space="0" w:color="auto"/>
        <w:left w:val="none" w:sz="0" w:space="0" w:color="auto"/>
        <w:bottom w:val="none" w:sz="0" w:space="0" w:color="auto"/>
        <w:right w:val="none" w:sz="0" w:space="0" w:color="auto"/>
      </w:divBdr>
    </w:div>
    <w:div w:id="1556814024">
      <w:bodyDiv w:val="1"/>
      <w:marLeft w:val="0"/>
      <w:marRight w:val="0"/>
      <w:marTop w:val="0"/>
      <w:marBottom w:val="0"/>
      <w:divBdr>
        <w:top w:val="none" w:sz="0" w:space="0" w:color="auto"/>
        <w:left w:val="none" w:sz="0" w:space="0" w:color="auto"/>
        <w:bottom w:val="none" w:sz="0" w:space="0" w:color="auto"/>
        <w:right w:val="none" w:sz="0" w:space="0" w:color="auto"/>
      </w:divBdr>
    </w:div>
    <w:div w:id="1698964826">
      <w:bodyDiv w:val="1"/>
      <w:marLeft w:val="0"/>
      <w:marRight w:val="0"/>
      <w:marTop w:val="0"/>
      <w:marBottom w:val="0"/>
      <w:divBdr>
        <w:top w:val="none" w:sz="0" w:space="0" w:color="auto"/>
        <w:left w:val="none" w:sz="0" w:space="0" w:color="auto"/>
        <w:bottom w:val="none" w:sz="0" w:space="0" w:color="auto"/>
        <w:right w:val="none" w:sz="0" w:space="0" w:color="auto"/>
      </w:divBdr>
    </w:div>
    <w:div w:id="1701857311">
      <w:bodyDiv w:val="1"/>
      <w:marLeft w:val="0"/>
      <w:marRight w:val="0"/>
      <w:marTop w:val="0"/>
      <w:marBottom w:val="0"/>
      <w:divBdr>
        <w:top w:val="none" w:sz="0" w:space="0" w:color="auto"/>
        <w:left w:val="none" w:sz="0" w:space="0" w:color="auto"/>
        <w:bottom w:val="none" w:sz="0" w:space="0" w:color="auto"/>
        <w:right w:val="none" w:sz="0" w:space="0" w:color="auto"/>
      </w:divBdr>
    </w:div>
    <w:div w:id="1723286626">
      <w:bodyDiv w:val="1"/>
      <w:marLeft w:val="0"/>
      <w:marRight w:val="0"/>
      <w:marTop w:val="0"/>
      <w:marBottom w:val="0"/>
      <w:divBdr>
        <w:top w:val="none" w:sz="0" w:space="0" w:color="auto"/>
        <w:left w:val="none" w:sz="0" w:space="0" w:color="auto"/>
        <w:bottom w:val="none" w:sz="0" w:space="0" w:color="auto"/>
        <w:right w:val="none" w:sz="0" w:space="0" w:color="auto"/>
      </w:divBdr>
    </w:div>
    <w:div w:id="1746610662">
      <w:bodyDiv w:val="1"/>
      <w:marLeft w:val="0"/>
      <w:marRight w:val="0"/>
      <w:marTop w:val="0"/>
      <w:marBottom w:val="0"/>
      <w:divBdr>
        <w:top w:val="none" w:sz="0" w:space="0" w:color="auto"/>
        <w:left w:val="none" w:sz="0" w:space="0" w:color="auto"/>
        <w:bottom w:val="none" w:sz="0" w:space="0" w:color="auto"/>
        <w:right w:val="none" w:sz="0" w:space="0" w:color="auto"/>
      </w:divBdr>
    </w:div>
    <w:div w:id="1855879366">
      <w:bodyDiv w:val="1"/>
      <w:marLeft w:val="0"/>
      <w:marRight w:val="0"/>
      <w:marTop w:val="0"/>
      <w:marBottom w:val="0"/>
      <w:divBdr>
        <w:top w:val="none" w:sz="0" w:space="0" w:color="auto"/>
        <w:left w:val="none" w:sz="0" w:space="0" w:color="auto"/>
        <w:bottom w:val="none" w:sz="0" w:space="0" w:color="auto"/>
        <w:right w:val="none" w:sz="0" w:space="0" w:color="auto"/>
      </w:divBdr>
    </w:div>
    <w:div w:id="1874534591">
      <w:bodyDiv w:val="1"/>
      <w:marLeft w:val="0"/>
      <w:marRight w:val="0"/>
      <w:marTop w:val="0"/>
      <w:marBottom w:val="0"/>
      <w:divBdr>
        <w:top w:val="none" w:sz="0" w:space="0" w:color="auto"/>
        <w:left w:val="none" w:sz="0" w:space="0" w:color="auto"/>
        <w:bottom w:val="none" w:sz="0" w:space="0" w:color="auto"/>
        <w:right w:val="none" w:sz="0" w:space="0" w:color="auto"/>
      </w:divBdr>
    </w:div>
    <w:div w:id="1895694349">
      <w:bodyDiv w:val="1"/>
      <w:marLeft w:val="0"/>
      <w:marRight w:val="0"/>
      <w:marTop w:val="0"/>
      <w:marBottom w:val="0"/>
      <w:divBdr>
        <w:top w:val="none" w:sz="0" w:space="0" w:color="auto"/>
        <w:left w:val="none" w:sz="0" w:space="0" w:color="auto"/>
        <w:bottom w:val="none" w:sz="0" w:space="0" w:color="auto"/>
        <w:right w:val="none" w:sz="0" w:space="0" w:color="auto"/>
      </w:divBdr>
    </w:div>
    <w:div w:id="1977223927">
      <w:bodyDiv w:val="1"/>
      <w:marLeft w:val="0"/>
      <w:marRight w:val="0"/>
      <w:marTop w:val="0"/>
      <w:marBottom w:val="0"/>
      <w:divBdr>
        <w:top w:val="none" w:sz="0" w:space="0" w:color="auto"/>
        <w:left w:val="none" w:sz="0" w:space="0" w:color="auto"/>
        <w:bottom w:val="none" w:sz="0" w:space="0" w:color="auto"/>
        <w:right w:val="none" w:sz="0" w:space="0" w:color="auto"/>
      </w:divBdr>
    </w:div>
    <w:div w:id="2014724764">
      <w:bodyDiv w:val="1"/>
      <w:marLeft w:val="0"/>
      <w:marRight w:val="0"/>
      <w:marTop w:val="0"/>
      <w:marBottom w:val="0"/>
      <w:divBdr>
        <w:top w:val="none" w:sz="0" w:space="0" w:color="auto"/>
        <w:left w:val="none" w:sz="0" w:space="0" w:color="auto"/>
        <w:bottom w:val="none" w:sz="0" w:space="0" w:color="auto"/>
        <w:right w:val="none" w:sz="0" w:space="0" w:color="auto"/>
      </w:divBdr>
    </w:div>
    <w:div w:id="2024699812">
      <w:bodyDiv w:val="1"/>
      <w:marLeft w:val="0"/>
      <w:marRight w:val="0"/>
      <w:marTop w:val="0"/>
      <w:marBottom w:val="0"/>
      <w:divBdr>
        <w:top w:val="none" w:sz="0" w:space="0" w:color="auto"/>
        <w:left w:val="none" w:sz="0" w:space="0" w:color="auto"/>
        <w:bottom w:val="none" w:sz="0" w:space="0" w:color="auto"/>
        <w:right w:val="none" w:sz="0" w:space="0" w:color="auto"/>
      </w:divBdr>
    </w:div>
    <w:div w:id="2049839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jpeg"/><Relationship Id="rId4" Type="http://schemas.openxmlformats.org/officeDocument/2006/relationships/image" Target="media/image8.png"/></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jpeg"/><Relationship Id="rId5" Type="http://schemas.openxmlformats.org/officeDocument/2006/relationships/image" Target="media/image9.png"/><Relationship Id="rId4"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4.png"/></Relationships>
</file>

<file path=word/theme/theme1.xml><?xml version="1.0" encoding="utf-8"?>
<a:theme xmlns:a="http://schemas.openxmlformats.org/drawingml/2006/main" name="Tema_In4woo">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4E731953E87B4D89A36755D9925CDA" ma:contentTypeVersion="8" ma:contentTypeDescription="Crear nuevo documento." ma:contentTypeScope="" ma:versionID="8a379e64c860dd9bfae79051f707f682">
  <xsd:schema xmlns:xsd="http://www.w3.org/2001/XMLSchema" xmlns:xs="http://www.w3.org/2001/XMLSchema" xmlns:p="http://schemas.microsoft.com/office/2006/metadata/properties" xmlns:ns3="da2bbc0c-dbe0-4930-9784-e2aa390cfa08" targetNamespace="http://schemas.microsoft.com/office/2006/metadata/properties" ma:root="true" ma:fieldsID="5f1ed1e0d70b4d3e42405ff2f8fca827" ns3:_="">
    <xsd:import namespace="da2bbc0c-dbe0-4930-9784-e2aa390cfa0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bbc0c-dbe0-4930-9784-e2aa390cfa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5E0B97A-9F7E-45FB-800D-5320B3040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bbc0c-dbe0-4930-9784-e2aa390cf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740AE5-9B36-46A3-B066-32A45E7DDA9A}">
  <ds:schemaRefs>
    <ds:schemaRef ds:uri="http://schemas.microsoft.com/sharepoint/v3/contenttype/forms"/>
  </ds:schemaRefs>
</ds:datastoreItem>
</file>

<file path=customXml/itemProps3.xml><?xml version="1.0" encoding="utf-8"?>
<ds:datastoreItem xmlns:ds="http://schemas.openxmlformats.org/officeDocument/2006/customXml" ds:itemID="{E33877F1-1991-43E2-8F9E-7A43BF7475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014421-5408-4CAF-8A90-CFA45DC17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1298</TotalTime>
  <Pages>1</Pages>
  <Words>1246</Words>
  <Characters>7107</Characters>
  <Application>Microsoft Office Word</Application>
  <DocSecurity>0</DocSecurity>
  <Lines>59</Lines>
  <Paragraphs>16</Paragraphs>
  <ScaleCrop>false</ScaleCrop>
  <HeadingPairs>
    <vt:vector size="6" baseType="variant">
      <vt:variant>
        <vt:lpstr>Title</vt:lpstr>
      </vt:variant>
      <vt:variant>
        <vt:i4>1</vt:i4>
      </vt:variant>
      <vt:variant>
        <vt:lpstr>Título</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8337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Arribas Martínez</dc:creator>
  <cp:lastModifiedBy>Steve Moore</cp:lastModifiedBy>
  <cp:revision>28</cp:revision>
  <cp:lastPrinted>2018-05-11T11:32:00Z</cp:lastPrinted>
  <dcterms:created xsi:type="dcterms:W3CDTF">2019-09-18T12:39:00Z</dcterms:created>
  <dcterms:modified xsi:type="dcterms:W3CDTF">2019-09-27T15:55:00Z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0x0101009A4E731953E87B4D89A36755D9925CDA</vt:lpwstr>
  </property>
</Properties>
</file>